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743" w:rsidRPr="004F5368" w:rsidRDefault="005B4FDF" w:rsidP="00921BB9">
      <w:pPr>
        <w:jc w:val="center"/>
        <w:rPr>
          <w:b/>
          <w:sz w:val="24"/>
          <w:szCs w:val="24"/>
        </w:rPr>
      </w:pPr>
      <w:r w:rsidRPr="004F5368">
        <w:rPr>
          <w:b/>
          <w:sz w:val="24"/>
          <w:szCs w:val="24"/>
        </w:rPr>
        <w:t>YAŞAM HAKKI</w:t>
      </w:r>
    </w:p>
    <w:p w:rsidR="00921BB9" w:rsidRPr="004F5368" w:rsidRDefault="00921BB9" w:rsidP="00921BB9">
      <w:pPr>
        <w:jc w:val="center"/>
        <w:rPr>
          <w:sz w:val="24"/>
          <w:szCs w:val="24"/>
        </w:rPr>
      </w:pPr>
    </w:p>
    <w:p w:rsidR="005B4FDF" w:rsidRPr="004F5368" w:rsidRDefault="005B4FDF">
      <w:pPr>
        <w:rPr>
          <w:b/>
          <w:sz w:val="24"/>
          <w:szCs w:val="24"/>
        </w:rPr>
      </w:pPr>
      <w:r w:rsidRPr="004F5368">
        <w:rPr>
          <w:b/>
          <w:sz w:val="24"/>
          <w:szCs w:val="24"/>
        </w:rPr>
        <w:t>BİRLEŞMİŞ MİLLETLER İNSAN HAKLARI EVRENSEL BEYANNAMESİ</w:t>
      </w:r>
      <w:r w:rsidR="00CC131B">
        <w:rPr>
          <w:rStyle w:val="DipnotBavurusu"/>
          <w:b/>
          <w:sz w:val="24"/>
          <w:szCs w:val="24"/>
        </w:rPr>
        <w:footnoteReference w:id="1"/>
      </w:r>
    </w:p>
    <w:p w:rsidR="005B4FDF" w:rsidRPr="004F5368" w:rsidRDefault="005B4FDF" w:rsidP="004F5368">
      <w:pPr>
        <w:rPr>
          <w:sz w:val="24"/>
          <w:szCs w:val="24"/>
        </w:rPr>
      </w:pPr>
      <w:r w:rsidRPr="004F5368">
        <w:rPr>
          <w:b/>
          <w:bCs/>
          <w:sz w:val="24"/>
          <w:szCs w:val="24"/>
        </w:rPr>
        <w:t>Madde 3 -</w:t>
      </w:r>
      <w:r w:rsidRPr="004F5368">
        <w:rPr>
          <w:sz w:val="24"/>
          <w:szCs w:val="24"/>
        </w:rPr>
        <w:t>Yaşamak, özgürlük ve kişi güvenliği herkesin hakkıdır.</w:t>
      </w:r>
    </w:p>
    <w:p w:rsidR="0088665C" w:rsidRPr="004F5368" w:rsidRDefault="0088665C">
      <w:pPr>
        <w:rPr>
          <w:sz w:val="24"/>
          <w:szCs w:val="24"/>
        </w:rPr>
      </w:pPr>
    </w:p>
    <w:p w:rsidR="00921BB9" w:rsidRPr="004F5368" w:rsidRDefault="00921BB9">
      <w:pPr>
        <w:rPr>
          <w:sz w:val="24"/>
          <w:szCs w:val="24"/>
        </w:rPr>
      </w:pPr>
    </w:p>
    <w:p w:rsidR="00921BB9" w:rsidRPr="004F5368" w:rsidRDefault="00921BB9" w:rsidP="0088665C">
      <w:pPr>
        <w:rPr>
          <w:b/>
          <w:sz w:val="24"/>
          <w:szCs w:val="24"/>
        </w:rPr>
      </w:pPr>
      <w:r w:rsidRPr="004F5368">
        <w:rPr>
          <w:b/>
          <w:sz w:val="24"/>
          <w:szCs w:val="24"/>
        </w:rPr>
        <w:t>BM MEDENİ VE SİYASAK HAKLAR SÖZLEŞMESİ</w:t>
      </w:r>
      <w:r w:rsidR="00CC131B">
        <w:rPr>
          <w:rStyle w:val="DipnotBavurusu"/>
          <w:b/>
          <w:sz w:val="24"/>
          <w:szCs w:val="24"/>
        </w:rPr>
        <w:footnoteReference w:id="2"/>
      </w:r>
    </w:p>
    <w:p w:rsidR="00921BB9" w:rsidRPr="004F5368" w:rsidRDefault="00921BB9" w:rsidP="00921BB9">
      <w:pPr>
        <w:pStyle w:val="NormalWeb"/>
        <w:rPr>
          <w:rFonts w:asciiTheme="minorHAnsi" w:hAnsiTheme="minorHAnsi" w:cs="Times New Roman"/>
          <w:sz w:val="24"/>
          <w:szCs w:val="24"/>
        </w:rPr>
      </w:pPr>
      <w:r w:rsidRPr="004F5368">
        <w:rPr>
          <w:rFonts w:asciiTheme="minorHAnsi" w:hAnsiTheme="minorHAnsi" w:cs="Times New Roman"/>
          <w:b/>
          <w:sz w:val="24"/>
          <w:szCs w:val="24"/>
        </w:rPr>
        <w:t>Madde 6</w:t>
      </w:r>
    </w:p>
    <w:p w:rsidR="003229B0" w:rsidRPr="004F5368" w:rsidRDefault="00921BB9" w:rsidP="003229B0">
      <w:pPr>
        <w:pStyle w:val="NormalWeb"/>
        <w:numPr>
          <w:ilvl w:val="0"/>
          <w:numId w:val="1"/>
        </w:numPr>
        <w:rPr>
          <w:rFonts w:asciiTheme="minorHAnsi" w:hAnsiTheme="minorHAnsi" w:cs="Times New Roman"/>
          <w:sz w:val="24"/>
          <w:szCs w:val="24"/>
        </w:rPr>
      </w:pPr>
      <w:r w:rsidRPr="004F5368">
        <w:rPr>
          <w:rFonts w:asciiTheme="minorHAnsi" w:hAnsiTheme="minorHAnsi" w:cs="Times New Roman"/>
          <w:sz w:val="24"/>
          <w:szCs w:val="24"/>
        </w:rPr>
        <w:t>Her insanın doğuştan gelen yaşama hakkı vardır. Bu hak yasalarla korunacaktır. Hiç kimsenin yaşamı keyfi olarak elinden alınamaz.</w:t>
      </w:r>
    </w:p>
    <w:p w:rsidR="003229B0" w:rsidRPr="004F5368" w:rsidRDefault="003229B0" w:rsidP="003229B0">
      <w:pPr>
        <w:pStyle w:val="NormalWeb"/>
        <w:ind w:left="360"/>
        <w:rPr>
          <w:rFonts w:asciiTheme="minorHAnsi" w:hAnsiTheme="minorHAnsi" w:cs="Times New Roman"/>
          <w:sz w:val="24"/>
          <w:szCs w:val="24"/>
        </w:rPr>
      </w:pPr>
      <w:r w:rsidRPr="004F5368">
        <w:rPr>
          <w:rFonts w:asciiTheme="minorHAnsi" w:hAnsiTheme="minorHAnsi" w:cs="Times New Roman"/>
          <w:sz w:val="24"/>
          <w:szCs w:val="24"/>
        </w:rPr>
        <w:t>(…)</w:t>
      </w:r>
    </w:p>
    <w:p w:rsidR="0088665C" w:rsidRPr="004F5368" w:rsidRDefault="0088665C" w:rsidP="003229B0">
      <w:pPr>
        <w:pStyle w:val="NormalWeb"/>
        <w:ind w:left="360"/>
        <w:rPr>
          <w:rFonts w:asciiTheme="minorHAnsi" w:hAnsiTheme="minorHAnsi" w:cs="Times New Roman"/>
          <w:sz w:val="24"/>
          <w:szCs w:val="24"/>
        </w:rPr>
      </w:pPr>
    </w:p>
    <w:p w:rsidR="0088665C" w:rsidRPr="004F5368" w:rsidRDefault="0088665C" w:rsidP="003229B0">
      <w:pPr>
        <w:pStyle w:val="NormalWeb"/>
        <w:ind w:left="360"/>
        <w:rPr>
          <w:rFonts w:asciiTheme="minorHAnsi" w:hAnsiTheme="minorHAnsi" w:cs="Times New Roman"/>
          <w:sz w:val="24"/>
          <w:szCs w:val="24"/>
        </w:rPr>
      </w:pPr>
    </w:p>
    <w:p w:rsidR="003229B0" w:rsidRPr="004F5368" w:rsidRDefault="003229B0" w:rsidP="0088665C">
      <w:pPr>
        <w:pStyle w:val="NormalWeb"/>
        <w:rPr>
          <w:rFonts w:asciiTheme="minorHAnsi" w:hAnsiTheme="minorHAnsi" w:cs="Times New Roman"/>
          <w:b/>
          <w:sz w:val="24"/>
          <w:szCs w:val="24"/>
        </w:rPr>
      </w:pPr>
      <w:r w:rsidRPr="004F5368">
        <w:rPr>
          <w:rFonts w:asciiTheme="minorHAnsi" w:hAnsiTheme="minorHAnsi" w:cs="Times New Roman"/>
          <w:b/>
          <w:sz w:val="24"/>
          <w:szCs w:val="24"/>
        </w:rPr>
        <w:t>AVRUPA İNSAN HAKLARI SÖZLEŞMESİ</w:t>
      </w:r>
      <w:r w:rsidR="00CC131B">
        <w:rPr>
          <w:rStyle w:val="DipnotBavurusu"/>
          <w:rFonts w:asciiTheme="minorHAnsi" w:hAnsiTheme="minorHAnsi" w:cs="Times New Roman"/>
          <w:b/>
          <w:sz w:val="24"/>
          <w:szCs w:val="24"/>
        </w:rPr>
        <w:footnoteReference w:id="3"/>
      </w:r>
    </w:p>
    <w:p w:rsidR="003229B0" w:rsidRPr="004F5368" w:rsidRDefault="003229B0" w:rsidP="003229B0">
      <w:pPr>
        <w:autoSpaceDE w:val="0"/>
        <w:autoSpaceDN w:val="0"/>
        <w:adjustRightInd w:val="0"/>
        <w:spacing w:after="0" w:line="240" w:lineRule="auto"/>
        <w:rPr>
          <w:rFonts w:cs="Arial-BoldMT"/>
          <w:b/>
          <w:bCs/>
          <w:noProof w:val="0"/>
          <w:sz w:val="24"/>
          <w:szCs w:val="24"/>
        </w:rPr>
      </w:pPr>
      <w:r w:rsidRPr="004F5368">
        <w:rPr>
          <w:rFonts w:cs="Arial-BoldMT"/>
          <w:b/>
          <w:bCs/>
          <w:noProof w:val="0"/>
          <w:sz w:val="24"/>
          <w:szCs w:val="24"/>
        </w:rPr>
        <w:t>Madde 2</w:t>
      </w:r>
      <w:r w:rsidR="0088665C" w:rsidRPr="004F5368">
        <w:rPr>
          <w:rFonts w:cs="Arial-BoldMT"/>
          <w:b/>
          <w:bCs/>
          <w:noProof w:val="0"/>
          <w:sz w:val="24"/>
          <w:szCs w:val="24"/>
        </w:rPr>
        <w:t>-</w:t>
      </w:r>
      <w:r w:rsidRPr="004F5368">
        <w:rPr>
          <w:rFonts w:cs="Arial-BoldMT"/>
          <w:b/>
          <w:bCs/>
          <w:noProof w:val="0"/>
          <w:sz w:val="24"/>
          <w:szCs w:val="24"/>
        </w:rPr>
        <w:t xml:space="preserve"> Yaşama hakkı</w:t>
      </w:r>
    </w:p>
    <w:p w:rsidR="003229B0" w:rsidRPr="004F5368" w:rsidRDefault="003229B0" w:rsidP="003229B0">
      <w:pPr>
        <w:pStyle w:val="NormalWeb"/>
        <w:numPr>
          <w:ilvl w:val="0"/>
          <w:numId w:val="2"/>
        </w:numPr>
        <w:rPr>
          <w:rFonts w:asciiTheme="minorHAnsi" w:hAnsiTheme="minorHAnsi" w:cs="ArialMT"/>
          <w:sz w:val="24"/>
          <w:szCs w:val="24"/>
        </w:rPr>
      </w:pPr>
      <w:r w:rsidRPr="004F5368">
        <w:rPr>
          <w:rFonts w:asciiTheme="minorHAnsi" w:hAnsiTheme="minorHAnsi" w:cs="ArialMT"/>
          <w:sz w:val="24"/>
          <w:szCs w:val="24"/>
        </w:rPr>
        <w:t>Herkesin yaşam hakkı yasanın koruması altındadır.</w:t>
      </w:r>
    </w:p>
    <w:p w:rsidR="003229B0" w:rsidRPr="004F5368" w:rsidRDefault="003229B0" w:rsidP="003229B0">
      <w:pPr>
        <w:pStyle w:val="NormalWeb"/>
        <w:ind w:left="360"/>
        <w:rPr>
          <w:rFonts w:asciiTheme="minorHAnsi" w:hAnsiTheme="minorHAnsi" w:cs="ArialMT"/>
          <w:sz w:val="24"/>
          <w:szCs w:val="24"/>
        </w:rPr>
      </w:pPr>
      <w:r w:rsidRPr="004F5368">
        <w:rPr>
          <w:rFonts w:asciiTheme="minorHAnsi" w:hAnsiTheme="minorHAnsi" w:cs="ArialMT"/>
          <w:sz w:val="24"/>
          <w:szCs w:val="24"/>
        </w:rPr>
        <w:t>(…)</w:t>
      </w:r>
    </w:p>
    <w:p w:rsidR="0051647D" w:rsidRPr="004F5368" w:rsidRDefault="0051647D" w:rsidP="003229B0">
      <w:pPr>
        <w:pStyle w:val="NormalWeb"/>
        <w:ind w:left="360"/>
        <w:rPr>
          <w:rFonts w:asciiTheme="minorHAnsi" w:hAnsiTheme="minorHAnsi" w:cs="ArialMT"/>
          <w:sz w:val="24"/>
          <w:szCs w:val="24"/>
        </w:rPr>
      </w:pPr>
    </w:p>
    <w:p w:rsidR="0051647D" w:rsidRPr="004F5368" w:rsidRDefault="002B330D" w:rsidP="0088665C">
      <w:pPr>
        <w:pStyle w:val="NormalWeb"/>
        <w:ind w:left="360"/>
        <w:jc w:val="center"/>
        <w:rPr>
          <w:rFonts w:asciiTheme="minorHAnsi" w:hAnsiTheme="minorHAnsi" w:cs="Times New Roman"/>
          <w:b/>
          <w:sz w:val="24"/>
          <w:szCs w:val="24"/>
        </w:rPr>
      </w:pPr>
      <w:r w:rsidRPr="004F5368">
        <w:rPr>
          <w:rFonts w:asciiTheme="minorHAnsi" w:hAnsiTheme="minorHAnsi" w:cs="Times New Roman"/>
          <w:b/>
          <w:sz w:val="24"/>
          <w:szCs w:val="24"/>
        </w:rPr>
        <w:t>İŞKENCE VE KÖTÜ MUAMELE YASAĞI</w:t>
      </w:r>
    </w:p>
    <w:p w:rsidR="0088665C" w:rsidRPr="004F5368" w:rsidRDefault="0088665C" w:rsidP="0088665C">
      <w:pPr>
        <w:pStyle w:val="NormalWeb"/>
        <w:rPr>
          <w:rFonts w:asciiTheme="minorHAnsi" w:hAnsiTheme="minorHAnsi" w:cs="Times New Roman"/>
          <w:b/>
          <w:sz w:val="24"/>
          <w:szCs w:val="24"/>
        </w:rPr>
      </w:pPr>
    </w:p>
    <w:p w:rsidR="002B330D" w:rsidRPr="004F5368" w:rsidRDefault="002B330D" w:rsidP="0088665C">
      <w:pPr>
        <w:pStyle w:val="NormalWeb"/>
        <w:rPr>
          <w:rFonts w:asciiTheme="minorHAnsi" w:hAnsiTheme="minorHAnsi" w:cs="Times New Roman"/>
          <w:b/>
          <w:sz w:val="24"/>
          <w:szCs w:val="24"/>
        </w:rPr>
      </w:pPr>
      <w:r w:rsidRPr="004F5368">
        <w:rPr>
          <w:rFonts w:asciiTheme="minorHAnsi" w:hAnsiTheme="minorHAnsi" w:cs="Times New Roman"/>
          <w:b/>
          <w:sz w:val="24"/>
          <w:szCs w:val="24"/>
        </w:rPr>
        <w:t>BM İNSAN HAKLARI EVRENSEL BEYANNAMESİ</w:t>
      </w:r>
    </w:p>
    <w:p w:rsidR="00084943" w:rsidRDefault="002B330D" w:rsidP="00084943">
      <w:pPr>
        <w:jc w:val="both"/>
        <w:rPr>
          <w:sz w:val="24"/>
          <w:szCs w:val="24"/>
        </w:rPr>
      </w:pPr>
      <w:r w:rsidRPr="004F5368">
        <w:rPr>
          <w:b/>
          <w:bCs/>
          <w:sz w:val="24"/>
          <w:szCs w:val="24"/>
        </w:rPr>
        <w:t>Madde 5-</w:t>
      </w:r>
      <w:r w:rsidRPr="004F5368">
        <w:rPr>
          <w:sz w:val="24"/>
          <w:szCs w:val="24"/>
        </w:rPr>
        <w:t xml:space="preserve"> Hiç kimseye işkence yapılamaz, zalimce, insanlık dışı veya onur kırıcı davranışlarda bulunulamaz ve ceza verilemez.</w:t>
      </w:r>
    </w:p>
    <w:p w:rsidR="002B330D" w:rsidRPr="00084943" w:rsidRDefault="006A70BA" w:rsidP="00084943">
      <w:pPr>
        <w:jc w:val="both"/>
        <w:rPr>
          <w:sz w:val="24"/>
          <w:szCs w:val="24"/>
        </w:rPr>
      </w:pPr>
      <w:r w:rsidRPr="004F5368">
        <w:rPr>
          <w:rFonts w:cs="Times New Roman"/>
          <w:b/>
          <w:sz w:val="24"/>
          <w:szCs w:val="24"/>
        </w:rPr>
        <w:t>MEDENİ VE SİYASAL HAKLAR SÖZLEŞMESİ</w:t>
      </w:r>
    </w:p>
    <w:p w:rsidR="006A70BA" w:rsidRPr="004F5368" w:rsidRDefault="006A70BA" w:rsidP="006A70BA">
      <w:pPr>
        <w:pStyle w:val="NormalWeb"/>
        <w:rPr>
          <w:rFonts w:asciiTheme="minorHAnsi" w:hAnsiTheme="minorHAnsi" w:cs="Times New Roman"/>
          <w:b/>
          <w:sz w:val="24"/>
          <w:szCs w:val="24"/>
        </w:rPr>
      </w:pPr>
      <w:r w:rsidRPr="004F5368">
        <w:rPr>
          <w:rFonts w:asciiTheme="minorHAnsi" w:hAnsiTheme="minorHAnsi" w:cs="Times New Roman"/>
          <w:b/>
          <w:sz w:val="24"/>
          <w:szCs w:val="24"/>
        </w:rPr>
        <w:t>MADDE 7</w:t>
      </w:r>
    </w:p>
    <w:p w:rsidR="006A70BA" w:rsidRPr="004F5368" w:rsidRDefault="006A70BA" w:rsidP="0088665C">
      <w:pPr>
        <w:pStyle w:val="NormalWeb"/>
        <w:rPr>
          <w:rFonts w:asciiTheme="minorHAnsi" w:hAnsiTheme="minorHAnsi" w:cs="Times New Roman"/>
          <w:sz w:val="24"/>
          <w:szCs w:val="24"/>
        </w:rPr>
      </w:pPr>
      <w:r w:rsidRPr="004F5368">
        <w:rPr>
          <w:rFonts w:asciiTheme="minorHAnsi" w:hAnsiTheme="minorHAnsi" w:cs="Times New Roman"/>
          <w:sz w:val="24"/>
          <w:szCs w:val="24"/>
        </w:rPr>
        <w:t>Hiç kimse işkenceye ya da zalimane, insanlık dışı ya da küçük düşürücü muamele ya da cezalandırmaya maruz bırakılamaz.</w:t>
      </w:r>
    </w:p>
    <w:p w:rsidR="006A70BA" w:rsidRPr="004F5368" w:rsidRDefault="006A70BA" w:rsidP="0088665C">
      <w:pPr>
        <w:pStyle w:val="NormalWeb"/>
        <w:rPr>
          <w:rFonts w:asciiTheme="minorHAnsi" w:hAnsiTheme="minorHAnsi" w:cs="Times New Roman"/>
          <w:sz w:val="24"/>
          <w:szCs w:val="24"/>
        </w:rPr>
      </w:pPr>
      <w:r w:rsidRPr="004F5368">
        <w:rPr>
          <w:rFonts w:asciiTheme="minorHAnsi" w:hAnsiTheme="minorHAnsi" w:cs="Times New Roman"/>
          <w:sz w:val="24"/>
          <w:szCs w:val="24"/>
        </w:rPr>
        <w:t>(…)</w:t>
      </w:r>
    </w:p>
    <w:p w:rsidR="002D4085" w:rsidRPr="004F5368" w:rsidRDefault="002D4085" w:rsidP="006A70BA">
      <w:pPr>
        <w:pStyle w:val="NormalWeb"/>
        <w:ind w:left="360"/>
        <w:rPr>
          <w:rFonts w:asciiTheme="minorHAnsi" w:hAnsiTheme="minorHAnsi" w:cs="Times New Roman"/>
          <w:sz w:val="24"/>
          <w:szCs w:val="24"/>
        </w:rPr>
      </w:pPr>
    </w:p>
    <w:p w:rsidR="002D4085" w:rsidRPr="004F5368" w:rsidRDefault="002D4085" w:rsidP="006A70BA">
      <w:pPr>
        <w:pStyle w:val="NormalWeb"/>
        <w:ind w:left="360"/>
        <w:rPr>
          <w:rFonts w:asciiTheme="minorHAnsi" w:hAnsiTheme="minorHAnsi" w:cs="Times New Roman"/>
          <w:b/>
          <w:sz w:val="24"/>
          <w:szCs w:val="24"/>
        </w:rPr>
      </w:pPr>
    </w:p>
    <w:p w:rsidR="002D4085" w:rsidRPr="004F5368" w:rsidRDefault="002D4085" w:rsidP="004F5368">
      <w:pPr>
        <w:pStyle w:val="NormalWeb"/>
        <w:rPr>
          <w:rFonts w:asciiTheme="minorHAnsi" w:hAnsiTheme="minorHAnsi" w:cs="Times New Roman"/>
          <w:sz w:val="24"/>
          <w:szCs w:val="24"/>
        </w:rPr>
      </w:pPr>
      <w:r w:rsidRPr="004F5368">
        <w:rPr>
          <w:rFonts w:asciiTheme="minorHAnsi" w:hAnsiTheme="minorHAnsi" w:cs="Times New Roman"/>
          <w:b/>
          <w:sz w:val="24"/>
          <w:szCs w:val="24"/>
        </w:rPr>
        <w:t>İŞKENCE VE DİĞER ZALİMANE GAYRIİNSANİ VEYA KÜÇÜLTÜCÜ MUAMELE VEYA CEZAYA KARŞI BİRLEŞMİŞ MİLLETLER SÖZLEŞMESİ</w:t>
      </w:r>
      <w:r w:rsidR="00CC131B">
        <w:rPr>
          <w:rStyle w:val="DipnotBavurusu"/>
          <w:rFonts w:asciiTheme="minorHAnsi" w:hAnsiTheme="minorHAnsi" w:cs="Times New Roman"/>
          <w:b/>
          <w:sz w:val="24"/>
          <w:szCs w:val="24"/>
        </w:rPr>
        <w:footnoteReference w:id="4"/>
      </w:r>
    </w:p>
    <w:p w:rsidR="002D4085" w:rsidRPr="004F5368" w:rsidRDefault="002D4085" w:rsidP="002D4085">
      <w:pPr>
        <w:jc w:val="both"/>
        <w:rPr>
          <w:rFonts w:eastAsia="Calibri" w:cs="Times New Roman"/>
          <w:b/>
          <w:sz w:val="24"/>
          <w:szCs w:val="24"/>
        </w:rPr>
      </w:pPr>
      <w:r w:rsidRPr="004F5368">
        <w:rPr>
          <w:rFonts w:eastAsia="Calibri" w:cs="Times New Roman"/>
          <w:b/>
          <w:sz w:val="24"/>
          <w:szCs w:val="24"/>
        </w:rPr>
        <w:t>Madde 1</w:t>
      </w:r>
    </w:p>
    <w:p w:rsidR="002D4085" w:rsidRPr="004F5368" w:rsidRDefault="002D4085" w:rsidP="002D4085">
      <w:pPr>
        <w:jc w:val="both"/>
        <w:rPr>
          <w:rFonts w:eastAsia="Calibri" w:cs="Times New Roman"/>
          <w:sz w:val="24"/>
          <w:szCs w:val="24"/>
        </w:rPr>
      </w:pPr>
      <w:r w:rsidRPr="004F5368">
        <w:rPr>
          <w:rFonts w:eastAsia="Calibri" w:cs="Times New Roman"/>
          <w:sz w:val="24"/>
          <w:szCs w:val="24"/>
        </w:rPr>
        <w:t>1. Sözleşme amaçlarına göre, " işkence " terimi, bir şahsa veya bir üçüncü şahsa, bu şahsın veya üçüncü şahsın işlediği veya işlediğinden şüphe edilen bir fiil sebebiyle, cezalandırmak amacıyla bilgi veya itiraf elde etmek için veya ayrım gözeten herhangi bir sebep dolayısıyla bir kamu görevlisinin veya bu sıfatla hareket eden bir başka şahsın teşviki veya rızası veya muvafakatıyla uygulanan fiziki veya manevi ağır acı veya ızdırap veren bir fiil anlamına gelir. Bu yalnızca yasal müeyyidelerin uygulanmasından doğan, tabiatında olan veya arızi olarak husule gelen acı ve ızdırabı içermez.</w:t>
      </w:r>
    </w:p>
    <w:p w:rsidR="002D4085" w:rsidRPr="004F5368" w:rsidRDefault="002D4085" w:rsidP="002D4085">
      <w:pPr>
        <w:jc w:val="both"/>
        <w:rPr>
          <w:rFonts w:eastAsia="Calibri" w:cs="Times New Roman"/>
          <w:sz w:val="24"/>
          <w:szCs w:val="24"/>
        </w:rPr>
      </w:pPr>
      <w:r w:rsidRPr="004F5368">
        <w:rPr>
          <w:sz w:val="24"/>
          <w:szCs w:val="24"/>
        </w:rPr>
        <w:t>(…)</w:t>
      </w:r>
    </w:p>
    <w:p w:rsidR="002D4085" w:rsidRPr="004F5368" w:rsidRDefault="002D4085" w:rsidP="002D4085">
      <w:pPr>
        <w:jc w:val="both"/>
        <w:rPr>
          <w:rFonts w:eastAsia="Calibri" w:cs="Times New Roman"/>
          <w:sz w:val="24"/>
          <w:szCs w:val="24"/>
        </w:rPr>
      </w:pPr>
    </w:p>
    <w:p w:rsidR="002D4085" w:rsidRPr="004F5368" w:rsidRDefault="002D4085" w:rsidP="002D4085">
      <w:pPr>
        <w:jc w:val="both"/>
        <w:rPr>
          <w:rFonts w:eastAsia="Calibri" w:cs="Times New Roman"/>
          <w:b/>
          <w:sz w:val="24"/>
          <w:szCs w:val="24"/>
        </w:rPr>
      </w:pPr>
      <w:r w:rsidRPr="004F5368">
        <w:rPr>
          <w:rFonts w:eastAsia="Calibri" w:cs="Times New Roman"/>
          <w:b/>
          <w:sz w:val="24"/>
          <w:szCs w:val="24"/>
        </w:rPr>
        <w:t>Madde 2</w:t>
      </w:r>
    </w:p>
    <w:p w:rsidR="002D4085" w:rsidRPr="004F5368" w:rsidRDefault="002D4085" w:rsidP="002D4085">
      <w:pPr>
        <w:pStyle w:val="ListeParagraf"/>
        <w:numPr>
          <w:ilvl w:val="0"/>
          <w:numId w:val="3"/>
        </w:numPr>
        <w:jc w:val="both"/>
        <w:rPr>
          <w:sz w:val="24"/>
          <w:szCs w:val="24"/>
        </w:rPr>
      </w:pPr>
      <w:r w:rsidRPr="004F5368">
        <w:rPr>
          <w:rFonts w:eastAsia="Calibri" w:cs="Times New Roman"/>
          <w:sz w:val="24"/>
          <w:szCs w:val="24"/>
        </w:rPr>
        <w:t>Sözleşmeye Taraf Devlet, yetkisi altındaki ülkelerde işkence olaylarını önlemek için etkili kanuni, idari, adli veya başka tedbirleri alacaktır.</w:t>
      </w:r>
    </w:p>
    <w:p w:rsidR="002D4085" w:rsidRPr="004F5368" w:rsidRDefault="002D4085" w:rsidP="002D4085">
      <w:pPr>
        <w:ind w:left="360"/>
        <w:jc w:val="both"/>
        <w:rPr>
          <w:sz w:val="24"/>
          <w:szCs w:val="24"/>
        </w:rPr>
      </w:pPr>
      <w:r w:rsidRPr="004F5368">
        <w:rPr>
          <w:sz w:val="24"/>
          <w:szCs w:val="24"/>
        </w:rPr>
        <w:t>(…)</w:t>
      </w:r>
    </w:p>
    <w:p w:rsidR="004F5368" w:rsidRPr="004F5368" w:rsidRDefault="004F5368" w:rsidP="004F5368">
      <w:pPr>
        <w:jc w:val="both"/>
        <w:rPr>
          <w:sz w:val="24"/>
          <w:szCs w:val="24"/>
        </w:rPr>
      </w:pPr>
    </w:p>
    <w:p w:rsidR="00F2434A" w:rsidRPr="004F5368" w:rsidRDefault="00F2434A" w:rsidP="004F5368">
      <w:pPr>
        <w:jc w:val="both"/>
        <w:rPr>
          <w:rFonts w:eastAsia="Calibri" w:cs="Times New Roman"/>
          <w:b/>
          <w:sz w:val="24"/>
          <w:szCs w:val="24"/>
        </w:rPr>
      </w:pPr>
      <w:r w:rsidRPr="004F5368">
        <w:rPr>
          <w:rFonts w:eastAsia="Calibri" w:cs="Times New Roman"/>
          <w:b/>
          <w:sz w:val="24"/>
          <w:szCs w:val="24"/>
        </w:rPr>
        <w:lastRenderedPageBreak/>
        <w:t>AVRUPA İNSAN HAKLARI SÖZLEŞMESİ</w:t>
      </w:r>
    </w:p>
    <w:p w:rsidR="00F2434A" w:rsidRPr="004F5368" w:rsidRDefault="00F2434A" w:rsidP="00F2434A">
      <w:pPr>
        <w:autoSpaceDE w:val="0"/>
        <w:autoSpaceDN w:val="0"/>
        <w:adjustRightInd w:val="0"/>
        <w:spacing w:after="0" w:line="240" w:lineRule="auto"/>
        <w:rPr>
          <w:rFonts w:cs="Arial-BoldMT"/>
          <w:b/>
          <w:bCs/>
          <w:noProof w:val="0"/>
          <w:sz w:val="24"/>
          <w:szCs w:val="24"/>
        </w:rPr>
      </w:pPr>
      <w:r w:rsidRPr="004F5368">
        <w:rPr>
          <w:rFonts w:cs="Arial-BoldMT"/>
          <w:b/>
          <w:bCs/>
          <w:noProof w:val="0"/>
          <w:sz w:val="24"/>
          <w:szCs w:val="24"/>
        </w:rPr>
        <w:t>Madde 3- İşkence yasağı</w:t>
      </w:r>
    </w:p>
    <w:p w:rsidR="00F2434A" w:rsidRPr="004F5368" w:rsidRDefault="00F2434A" w:rsidP="00072811">
      <w:pPr>
        <w:autoSpaceDE w:val="0"/>
        <w:autoSpaceDN w:val="0"/>
        <w:adjustRightInd w:val="0"/>
        <w:spacing w:after="0" w:line="240" w:lineRule="auto"/>
        <w:rPr>
          <w:rFonts w:cs="ArialMT"/>
          <w:noProof w:val="0"/>
          <w:sz w:val="24"/>
          <w:szCs w:val="24"/>
        </w:rPr>
      </w:pPr>
      <w:r w:rsidRPr="004F5368">
        <w:rPr>
          <w:rFonts w:cs="ArialMT"/>
          <w:noProof w:val="0"/>
          <w:sz w:val="24"/>
          <w:szCs w:val="24"/>
        </w:rPr>
        <w:t>Hiç kimse işkenceye, insanlık dışı ya da onur kırıcı ceza veya işlemlere tabi tutulamaz.</w:t>
      </w:r>
    </w:p>
    <w:p w:rsidR="004F5368" w:rsidRPr="004F5368" w:rsidRDefault="004F5368" w:rsidP="00072811">
      <w:pPr>
        <w:autoSpaceDE w:val="0"/>
        <w:autoSpaceDN w:val="0"/>
        <w:adjustRightInd w:val="0"/>
        <w:spacing w:after="0" w:line="240" w:lineRule="auto"/>
        <w:rPr>
          <w:rFonts w:cs="ArialMT"/>
          <w:noProof w:val="0"/>
          <w:sz w:val="24"/>
          <w:szCs w:val="24"/>
        </w:rPr>
      </w:pPr>
    </w:p>
    <w:p w:rsidR="006A12F8" w:rsidRPr="004F5368" w:rsidRDefault="006A12F8" w:rsidP="00072811">
      <w:pPr>
        <w:autoSpaceDE w:val="0"/>
        <w:autoSpaceDN w:val="0"/>
        <w:adjustRightInd w:val="0"/>
        <w:spacing w:after="0" w:line="240" w:lineRule="auto"/>
        <w:rPr>
          <w:rFonts w:cs="ArialMT"/>
          <w:noProof w:val="0"/>
          <w:sz w:val="24"/>
          <w:szCs w:val="24"/>
        </w:rPr>
      </w:pPr>
    </w:p>
    <w:p w:rsidR="00084943" w:rsidRDefault="00084943" w:rsidP="004F5368">
      <w:pPr>
        <w:autoSpaceDE w:val="0"/>
        <w:autoSpaceDN w:val="0"/>
        <w:adjustRightInd w:val="0"/>
        <w:spacing w:after="0" w:line="240" w:lineRule="auto"/>
        <w:jc w:val="center"/>
        <w:rPr>
          <w:rFonts w:cs="ArialMT"/>
          <w:b/>
          <w:noProof w:val="0"/>
          <w:sz w:val="24"/>
          <w:szCs w:val="24"/>
        </w:rPr>
      </w:pPr>
    </w:p>
    <w:p w:rsidR="006A12F8" w:rsidRDefault="006A12F8" w:rsidP="004F5368">
      <w:pPr>
        <w:autoSpaceDE w:val="0"/>
        <w:autoSpaceDN w:val="0"/>
        <w:adjustRightInd w:val="0"/>
        <w:spacing w:after="0" w:line="240" w:lineRule="auto"/>
        <w:jc w:val="center"/>
        <w:rPr>
          <w:rFonts w:cs="ArialMT"/>
          <w:b/>
          <w:noProof w:val="0"/>
          <w:sz w:val="24"/>
          <w:szCs w:val="24"/>
        </w:rPr>
      </w:pPr>
      <w:r w:rsidRPr="004F5368">
        <w:rPr>
          <w:rFonts w:cs="ArialMT"/>
          <w:b/>
          <w:noProof w:val="0"/>
          <w:sz w:val="24"/>
          <w:szCs w:val="24"/>
        </w:rPr>
        <w:t>ÖZGÜRLÜK VE GÜVENLİK HAKKI</w:t>
      </w:r>
    </w:p>
    <w:p w:rsidR="006A2890" w:rsidRPr="004F5368" w:rsidRDefault="006A2890" w:rsidP="004F5368">
      <w:pPr>
        <w:autoSpaceDE w:val="0"/>
        <w:autoSpaceDN w:val="0"/>
        <w:adjustRightInd w:val="0"/>
        <w:spacing w:after="0" w:line="240" w:lineRule="auto"/>
        <w:jc w:val="center"/>
        <w:rPr>
          <w:rFonts w:cs="ArialMT"/>
          <w:b/>
          <w:noProof w:val="0"/>
          <w:sz w:val="24"/>
          <w:szCs w:val="24"/>
        </w:rPr>
      </w:pPr>
    </w:p>
    <w:p w:rsidR="002D3E29" w:rsidRPr="004F5368" w:rsidRDefault="002D3E29" w:rsidP="00072811">
      <w:pPr>
        <w:autoSpaceDE w:val="0"/>
        <w:autoSpaceDN w:val="0"/>
        <w:adjustRightInd w:val="0"/>
        <w:spacing w:after="0" w:line="240" w:lineRule="auto"/>
        <w:rPr>
          <w:rFonts w:cs="ArialMT"/>
          <w:noProof w:val="0"/>
          <w:sz w:val="24"/>
          <w:szCs w:val="24"/>
        </w:rPr>
      </w:pPr>
    </w:p>
    <w:p w:rsidR="002D3E29" w:rsidRPr="004F5368" w:rsidRDefault="002D3E29" w:rsidP="002D3E29">
      <w:pPr>
        <w:rPr>
          <w:b/>
          <w:sz w:val="24"/>
          <w:szCs w:val="24"/>
        </w:rPr>
      </w:pPr>
      <w:r w:rsidRPr="004F5368">
        <w:rPr>
          <w:b/>
          <w:sz w:val="24"/>
          <w:szCs w:val="24"/>
        </w:rPr>
        <w:t>BİRLEŞMİŞ MİLLETLER İNSAN HAKLARI EVRENSEL BEYANNAMESİ</w:t>
      </w:r>
    </w:p>
    <w:p w:rsidR="002D3E29" w:rsidRDefault="002D3E29" w:rsidP="002D3E29">
      <w:pPr>
        <w:rPr>
          <w:sz w:val="24"/>
          <w:szCs w:val="24"/>
        </w:rPr>
      </w:pPr>
      <w:r w:rsidRPr="004F5368">
        <w:rPr>
          <w:b/>
          <w:bCs/>
          <w:sz w:val="24"/>
          <w:szCs w:val="24"/>
        </w:rPr>
        <w:t>Madde 3 -</w:t>
      </w:r>
      <w:r w:rsidRPr="004F5368">
        <w:rPr>
          <w:sz w:val="24"/>
          <w:szCs w:val="24"/>
        </w:rPr>
        <w:t>Yaşamak, özgürlük ve kişi güvenliği herkesin hakkıdır.</w:t>
      </w:r>
    </w:p>
    <w:p w:rsidR="006A2890" w:rsidRPr="004F5368" w:rsidRDefault="006A2890" w:rsidP="002D3E29">
      <w:pPr>
        <w:rPr>
          <w:sz w:val="24"/>
          <w:szCs w:val="24"/>
        </w:rPr>
      </w:pPr>
    </w:p>
    <w:p w:rsidR="00053328" w:rsidRPr="004F5368" w:rsidRDefault="00053328" w:rsidP="002D3E29">
      <w:pPr>
        <w:rPr>
          <w:sz w:val="24"/>
          <w:szCs w:val="24"/>
        </w:rPr>
      </w:pPr>
    </w:p>
    <w:p w:rsidR="002D3E29" w:rsidRPr="004F5368" w:rsidRDefault="001068F4" w:rsidP="00072811">
      <w:pPr>
        <w:autoSpaceDE w:val="0"/>
        <w:autoSpaceDN w:val="0"/>
        <w:adjustRightInd w:val="0"/>
        <w:spacing w:after="0" w:line="240" w:lineRule="auto"/>
        <w:rPr>
          <w:rFonts w:cs="ArialMT"/>
          <w:b/>
          <w:noProof w:val="0"/>
          <w:sz w:val="24"/>
          <w:szCs w:val="24"/>
        </w:rPr>
      </w:pPr>
      <w:r w:rsidRPr="004F5368">
        <w:rPr>
          <w:rFonts w:cs="ArialMT"/>
          <w:b/>
          <w:noProof w:val="0"/>
          <w:sz w:val="24"/>
          <w:szCs w:val="24"/>
        </w:rPr>
        <w:t>AVRUPA İNSAN HAKLARI SÖZLEŞMESİ</w:t>
      </w:r>
    </w:p>
    <w:p w:rsidR="001068F4" w:rsidRPr="004F5368" w:rsidRDefault="001068F4" w:rsidP="00072811">
      <w:pPr>
        <w:autoSpaceDE w:val="0"/>
        <w:autoSpaceDN w:val="0"/>
        <w:adjustRightInd w:val="0"/>
        <w:spacing w:after="0" w:line="240" w:lineRule="auto"/>
        <w:rPr>
          <w:rFonts w:cs="ArialMT"/>
          <w:noProof w:val="0"/>
          <w:sz w:val="24"/>
          <w:szCs w:val="24"/>
        </w:rPr>
      </w:pPr>
    </w:p>
    <w:p w:rsidR="001068F4" w:rsidRPr="004F5368" w:rsidRDefault="004F5368" w:rsidP="001068F4">
      <w:pPr>
        <w:pStyle w:val="NormalWeb"/>
        <w:rPr>
          <w:rFonts w:asciiTheme="minorHAnsi" w:hAnsiTheme="minorHAnsi" w:cs="Times New Roman"/>
          <w:b/>
          <w:sz w:val="24"/>
          <w:szCs w:val="24"/>
        </w:rPr>
      </w:pPr>
      <w:r w:rsidRPr="004F5368">
        <w:rPr>
          <w:rFonts w:asciiTheme="minorHAnsi" w:hAnsiTheme="minorHAnsi" w:cs="Times New Roman"/>
          <w:b/>
          <w:sz w:val="24"/>
          <w:szCs w:val="24"/>
        </w:rPr>
        <w:t>MADDE 5</w:t>
      </w:r>
    </w:p>
    <w:p w:rsidR="001068F4" w:rsidRPr="004F5368" w:rsidRDefault="001068F4" w:rsidP="00AE2340">
      <w:pPr>
        <w:pStyle w:val="ListeParagraf"/>
        <w:numPr>
          <w:ilvl w:val="0"/>
          <w:numId w:val="4"/>
        </w:numPr>
        <w:autoSpaceDE w:val="0"/>
        <w:autoSpaceDN w:val="0"/>
        <w:adjustRightInd w:val="0"/>
        <w:spacing w:after="0" w:line="240" w:lineRule="auto"/>
        <w:rPr>
          <w:rFonts w:cs="Times New Roman"/>
          <w:sz w:val="24"/>
          <w:szCs w:val="24"/>
        </w:rPr>
      </w:pPr>
      <w:r w:rsidRPr="004F5368">
        <w:rPr>
          <w:rFonts w:cs="Times New Roman"/>
          <w:sz w:val="24"/>
          <w:szCs w:val="24"/>
        </w:rPr>
        <w:t>Herkesin kişi özgürlüğü ve güvenlik hakkı vardır.</w:t>
      </w:r>
    </w:p>
    <w:p w:rsidR="00AE2340" w:rsidRPr="004F5368" w:rsidRDefault="00AE2340" w:rsidP="004F5368">
      <w:pPr>
        <w:autoSpaceDE w:val="0"/>
        <w:autoSpaceDN w:val="0"/>
        <w:adjustRightInd w:val="0"/>
        <w:spacing w:after="0" w:line="240" w:lineRule="auto"/>
        <w:ind w:firstLine="360"/>
        <w:rPr>
          <w:rFonts w:cs="ArialMT"/>
          <w:noProof w:val="0"/>
          <w:sz w:val="24"/>
          <w:szCs w:val="24"/>
        </w:rPr>
      </w:pPr>
      <w:r w:rsidRPr="004F5368">
        <w:rPr>
          <w:rFonts w:cs="ArialMT"/>
          <w:noProof w:val="0"/>
          <w:sz w:val="24"/>
          <w:szCs w:val="24"/>
        </w:rPr>
        <w:t>(…)</w:t>
      </w:r>
    </w:p>
    <w:p w:rsidR="00AE2340" w:rsidRDefault="00AE2340" w:rsidP="00AE2340">
      <w:pPr>
        <w:autoSpaceDE w:val="0"/>
        <w:autoSpaceDN w:val="0"/>
        <w:adjustRightInd w:val="0"/>
        <w:spacing w:after="0" w:line="240" w:lineRule="auto"/>
        <w:rPr>
          <w:rFonts w:cs="ArialMT"/>
          <w:noProof w:val="0"/>
          <w:sz w:val="24"/>
          <w:szCs w:val="24"/>
        </w:rPr>
      </w:pPr>
    </w:p>
    <w:p w:rsidR="006A2890" w:rsidRDefault="006A2890" w:rsidP="00AE2340">
      <w:pPr>
        <w:autoSpaceDE w:val="0"/>
        <w:autoSpaceDN w:val="0"/>
        <w:adjustRightInd w:val="0"/>
        <w:spacing w:after="0" w:line="240" w:lineRule="auto"/>
        <w:rPr>
          <w:rFonts w:cs="ArialMT"/>
          <w:noProof w:val="0"/>
          <w:sz w:val="24"/>
          <w:szCs w:val="24"/>
        </w:rPr>
      </w:pPr>
    </w:p>
    <w:p w:rsidR="006A2890" w:rsidRPr="004F5368" w:rsidRDefault="006A2890" w:rsidP="00AE2340">
      <w:pPr>
        <w:autoSpaceDE w:val="0"/>
        <w:autoSpaceDN w:val="0"/>
        <w:adjustRightInd w:val="0"/>
        <w:spacing w:after="0" w:line="240" w:lineRule="auto"/>
        <w:rPr>
          <w:rFonts w:cs="ArialMT"/>
          <w:noProof w:val="0"/>
          <w:sz w:val="24"/>
          <w:szCs w:val="24"/>
        </w:rPr>
      </w:pPr>
    </w:p>
    <w:p w:rsidR="00AE2340" w:rsidRPr="004F5368" w:rsidRDefault="00AE2340" w:rsidP="00AE2340">
      <w:pPr>
        <w:autoSpaceDE w:val="0"/>
        <w:autoSpaceDN w:val="0"/>
        <w:adjustRightInd w:val="0"/>
        <w:spacing w:after="0" w:line="240" w:lineRule="auto"/>
        <w:rPr>
          <w:rFonts w:cs="ArialMT"/>
          <w:noProof w:val="0"/>
          <w:sz w:val="24"/>
          <w:szCs w:val="24"/>
        </w:rPr>
      </w:pPr>
    </w:p>
    <w:p w:rsidR="00AE2340" w:rsidRPr="004F5368" w:rsidRDefault="004F5368" w:rsidP="00AE2340">
      <w:pPr>
        <w:autoSpaceDE w:val="0"/>
        <w:autoSpaceDN w:val="0"/>
        <w:adjustRightInd w:val="0"/>
        <w:spacing w:after="0" w:line="240" w:lineRule="auto"/>
        <w:rPr>
          <w:rFonts w:cs="ArialMT"/>
          <w:b/>
          <w:noProof w:val="0"/>
          <w:sz w:val="24"/>
          <w:szCs w:val="24"/>
        </w:rPr>
      </w:pPr>
      <w:r w:rsidRPr="004F5368">
        <w:rPr>
          <w:rFonts w:cs="ArialMT"/>
          <w:b/>
          <w:noProof w:val="0"/>
          <w:sz w:val="24"/>
          <w:szCs w:val="24"/>
        </w:rPr>
        <w:t>MEDENİ VE SİYASAL HAKLAR SÖZLEŞMESİ</w:t>
      </w:r>
    </w:p>
    <w:p w:rsidR="004F5368" w:rsidRPr="004F5368" w:rsidRDefault="004F5368" w:rsidP="00AE2340">
      <w:pPr>
        <w:autoSpaceDE w:val="0"/>
        <w:autoSpaceDN w:val="0"/>
        <w:adjustRightInd w:val="0"/>
        <w:spacing w:after="0" w:line="240" w:lineRule="auto"/>
        <w:rPr>
          <w:rFonts w:cs="ArialMT"/>
          <w:b/>
          <w:noProof w:val="0"/>
          <w:sz w:val="24"/>
          <w:szCs w:val="24"/>
        </w:rPr>
      </w:pPr>
    </w:p>
    <w:p w:rsidR="004F5368" w:rsidRPr="004F5368" w:rsidRDefault="004F5368" w:rsidP="004F5368">
      <w:pPr>
        <w:pStyle w:val="NormalWeb"/>
        <w:rPr>
          <w:rFonts w:asciiTheme="minorHAnsi" w:hAnsiTheme="minorHAnsi" w:cs="Times New Roman"/>
          <w:b/>
          <w:sz w:val="24"/>
          <w:szCs w:val="24"/>
        </w:rPr>
      </w:pPr>
      <w:r w:rsidRPr="004F5368">
        <w:rPr>
          <w:rFonts w:asciiTheme="minorHAnsi" w:hAnsiTheme="minorHAnsi" w:cs="Times New Roman"/>
          <w:b/>
          <w:sz w:val="24"/>
          <w:szCs w:val="24"/>
        </w:rPr>
        <w:t>MADDE 9</w:t>
      </w:r>
    </w:p>
    <w:p w:rsidR="004F5368" w:rsidRPr="004F5368" w:rsidRDefault="004F5368" w:rsidP="004F5368">
      <w:pPr>
        <w:pStyle w:val="ListeParagraf"/>
        <w:numPr>
          <w:ilvl w:val="0"/>
          <w:numId w:val="6"/>
        </w:numPr>
        <w:autoSpaceDE w:val="0"/>
        <w:autoSpaceDN w:val="0"/>
        <w:adjustRightInd w:val="0"/>
        <w:spacing w:after="0" w:line="240" w:lineRule="auto"/>
        <w:rPr>
          <w:rFonts w:cs="Times New Roman"/>
          <w:sz w:val="24"/>
          <w:szCs w:val="24"/>
        </w:rPr>
      </w:pPr>
      <w:r w:rsidRPr="004F5368">
        <w:rPr>
          <w:rFonts w:cs="Times New Roman"/>
          <w:sz w:val="24"/>
          <w:szCs w:val="24"/>
        </w:rPr>
        <w:t>Herkesin kişi özgürlüğü ve güvenlik hakkı vardır.</w:t>
      </w:r>
    </w:p>
    <w:p w:rsidR="004F5368" w:rsidRPr="004F5368" w:rsidRDefault="004F5368" w:rsidP="004F5368">
      <w:pPr>
        <w:autoSpaceDE w:val="0"/>
        <w:autoSpaceDN w:val="0"/>
        <w:adjustRightInd w:val="0"/>
        <w:spacing w:after="0" w:line="240" w:lineRule="auto"/>
        <w:ind w:left="360"/>
        <w:rPr>
          <w:rFonts w:cs="ArialMT"/>
          <w:noProof w:val="0"/>
          <w:sz w:val="24"/>
          <w:szCs w:val="24"/>
        </w:rPr>
      </w:pPr>
      <w:r w:rsidRPr="004F5368">
        <w:rPr>
          <w:rFonts w:cs="ArialMT"/>
          <w:noProof w:val="0"/>
          <w:sz w:val="24"/>
          <w:szCs w:val="24"/>
        </w:rPr>
        <w:t>(…)</w:t>
      </w:r>
    </w:p>
    <w:p w:rsidR="004F5368" w:rsidRPr="004F5368" w:rsidRDefault="004F5368" w:rsidP="00AE2340">
      <w:pPr>
        <w:autoSpaceDE w:val="0"/>
        <w:autoSpaceDN w:val="0"/>
        <w:adjustRightInd w:val="0"/>
        <w:spacing w:after="0" w:line="240" w:lineRule="auto"/>
        <w:rPr>
          <w:rFonts w:cs="ArialMT"/>
          <w:b/>
          <w:noProof w:val="0"/>
          <w:sz w:val="24"/>
          <w:szCs w:val="24"/>
        </w:rPr>
      </w:pPr>
    </w:p>
    <w:p w:rsidR="00AE2340" w:rsidRPr="004F5368" w:rsidRDefault="00AE2340" w:rsidP="00AE2340">
      <w:pPr>
        <w:autoSpaceDE w:val="0"/>
        <w:autoSpaceDN w:val="0"/>
        <w:adjustRightInd w:val="0"/>
        <w:spacing w:after="0" w:line="240" w:lineRule="auto"/>
        <w:rPr>
          <w:rFonts w:cs="ArialMT"/>
          <w:noProof w:val="0"/>
          <w:sz w:val="24"/>
          <w:szCs w:val="24"/>
        </w:rPr>
      </w:pPr>
    </w:p>
    <w:p w:rsidR="00AE2340" w:rsidRPr="004F5368" w:rsidRDefault="00AE2340" w:rsidP="00AE2340">
      <w:pPr>
        <w:autoSpaceDE w:val="0"/>
        <w:autoSpaceDN w:val="0"/>
        <w:adjustRightInd w:val="0"/>
        <w:spacing w:after="0" w:line="240" w:lineRule="auto"/>
        <w:rPr>
          <w:rFonts w:cs="ArialMT"/>
          <w:noProof w:val="0"/>
          <w:sz w:val="24"/>
          <w:szCs w:val="24"/>
        </w:rPr>
      </w:pPr>
    </w:p>
    <w:p w:rsidR="00845765" w:rsidRPr="004F5368" w:rsidRDefault="00845765" w:rsidP="00AE2340">
      <w:pPr>
        <w:autoSpaceDE w:val="0"/>
        <w:autoSpaceDN w:val="0"/>
        <w:adjustRightInd w:val="0"/>
        <w:spacing w:after="0" w:line="240" w:lineRule="auto"/>
        <w:rPr>
          <w:rFonts w:cs="ArialMT"/>
          <w:noProof w:val="0"/>
          <w:sz w:val="24"/>
          <w:szCs w:val="24"/>
        </w:rPr>
      </w:pPr>
    </w:p>
    <w:p w:rsidR="00845765" w:rsidRPr="004F5368" w:rsidRDefault="00845765" w:rsidP="00AE2340">
      <w:pPr>
        <w:autoSpaceDE w:val="0"/>
        <w:autoSpaceDN w:val="0"/>
        <w:adjustRightInd w:val="0"/>
        <w:spacing w:after="0" w:line="240" w:lineRule="auto"/>
        <w:rPr>
          <w:rFonts w:cs="ArialMT"/>
          <w:noProof w:val="0"/>
          <w:sz w:val="24"/>
          <w:szCs w:val="24"/>
        </w:rPr>
      </w:pPr>
    </w:p>
    <w:p w:rsidR="006A2890" w:rsidRDefault="006A2890" w:rsidP="004F5368">
      <w:pPr>
        <w:autoSpaceDE w:val="0"/>
        <w:autoSpaceDN w:val="0"/>
        <w:adjustRightInd w:val="0"/>
        <w:spacing w:after="0" w:line="240" w:lineRule="auto"/>
        <w:jc w:val="center"/>
        <w:rPr>
          <w:rFonts w:cs="ArialMT"/>
          <w:noProof w:val="0"/>
          <w:sz w:val="24"/>
          <w:szCs w:val="24"/>
        </w:rPr>
      </w:pPr>
    </w:p>
    <w:p w:rsidR="00AE2340" w:rsidRDefault="00DA23F4" w:rsidP="004F5368">
      <w:pPr>
        <w:autoSpaceDE w:val="0"/>
        <w:autoSpaceDN w:val="0"/>
        <w:adjustRightInd w:val="0"/>
        <w:spacing w:after="0" w:line="240" w:lineRule="auto"/>
        <w:jc w:val="center"/>
        <w:rPr>
          <w:rFonts w:cs="ArialMT"/>
          <w:b/>
          <w:noProof w:val="0"/>
          <w:sz w:val="24"/>
          <w:szCs w:val="24"/>
        </w:rPr>
      </w:pPr>
      <w:r w:rsidRPr="004F5368">
        <w:rPr>
          <w:rFonts w:cs="ArialMT"/>
          <w:b/>
          <w:noProof w:val="0"/>
          <w:sz w:val="24"/>
          <w:szCs w:val="24"/>
        </w:rPr>
        <w:t>ÖZEL HAYATIN GİZLİLİĞİ VE KONUT DOKUNULMAZLIĞI</w:t>
      </w:r>
    </w:p>
    <w:p w:rsidR="006A2890" w:rsidRDefault="006A2890" w:rsidP="004F5368">
      <w:pPr>
        <w:autoSpaceDE w:val="0"/>
        <w:autoSpaceDN w:val="0"/>
        <w:adjustRightInd w:val="0"/>
        <w:spacing w:after="0" w:line="240" w:lineRule="auto"/>
        <w:jc w:val="center"/>
        <w:rPr>
          <w:rFonts w:cs="ArialMT"/>
          <w:b/>
          <w:noProof w:val="0"/>
          <w:sz w:val="24"/>
          <w:szCs w:val="24"/>
        </w:rPr>
      </w:pPr>
    </w:p>
    <w:p w:rsidR="006A2890" w:rsidRPr="004F5368" w:rsidRDefault="006A2890" w:rsidP="004F5368">
      <w:pPr>
        <w:autoSpaceDE w:val="0"/>
        <w:autoSpaceDN w:val="0"/>
        <w:adjustRightInd w:val="0"/>
        <w:spacing w:after="0" w:line="240" w:lineRule="auto"/>
        <w:jc w:val="center"/>
        <w:rPr>
          <w:rFonts w:cs="ArialMT"/>
          <w:noProof w:val="0"/>
          <w:sz w:val="24"/>
          <w:szCs w:val="24"/>
        </w:rPr>
      </w:pPr>
    </w:p>
    <w:p w:rsidR="00845765" w:rsidRPr="004F5368" w:rsidRDefault="00845765" w:rsidP="00AE2340">
      <w:pPr>
        <w:autoSpaceDE w:val="0"/>
        <w:autoSpaceDN w:val="0"/>
        <w:adjustRightInd w:val="0"/>
        <w:spacing w:after="0" w:line="240" w:lineRule="auto"/>
        <w:rPr>
          <w:rFonts w:cs="ArialMT"/>
          <w:noProof w:val="0"/>
          <w:sz w:val="24"/>
          <w:szCs w:val="24"/>
        </w:rPr>
      </w:pPr>
    </w:p>
    <w:p w:rsidR="00845765" w:rsidRPr="004F5368" w:rsidRDefault="00845765" w:rsidP="00845765">
      <w:pPr>
        <w:rPr>
          <w:b/>
          <w:sz w:val="24"/>
          <w:szCs w:val="24"/>
        </w:rPr>
      </w:pPr>
      <w:r w:rsidRPr="004F5368">
        <w:rPr>
          <w:b/>
          <w:sz w:val="24"/>
          <w:szCs w:val="24"/>
        </w:rPr>
        <w:t>BİRLEŞMİŞ MİLLETLER İNSAN HAKLARI EVRENSEL BEYANNAMESİ</w:t>
      </w:r>
    </w:p>
    <w:p w:rsidR="00845765" w:rsidRPr="004F5368" w:rsidRDefault="00845765" w:rsidP="00AE2340">
      <w:pPr>
        <w:autoSpaceDE w:val="0"/>
        <w:autoSpaceDN w:val="0"/>
        <w:adjustRightInd w:val="0"/>
        <w:spacing w:after="0" w:line="240" w:lineRule="auto"/>
        <w:rPr>
          <w:sz w:val="24"/>
          <w:szCs w:val="24"/>
        </w:rPr>
      </w:pPr>
      <w:r w:rsidRPr="004F5368">
        <w:rPr>
          <w:b/>
          <w:bCs/>
          <w:sz w:val="24"/>
          <w:szCs w:val="24"/>
        </w:rPr>
        <w:t>Madde 12-</w:t>
      </w:r>
      <w:r w:rsidRPr="004F5368">
        <w:rPr>
          <w:sz w:val="24"/>
          <w:szCs w:val="24"/>
        </w:rPr>
        <w:t xml:space="preserve"> Kimsenin özel yaşamına, ailesine konutuna ya da haberleşmesine keyfi olarak karışılamaz, şeref ve adına saldırılamaz. Herkesin bu gibi karışma ve saldırılara karşı yasa tarafından korunmaya hakkı vardır.</w:t>
      </w:r>
    </w:p>
    <w:p w:rsidR="004F5368" w:rsidRPr="004F5368" w:rsidRDefault="004F5368" w:rsidP="00AE2340">
      <w:pPr>
        <w:autoSpaceDE w:val="0"/>
        <w:autoSpaceDN w:val="0"/>
        <w:adjustRightInd w:val="0"/>
        <w:spacing w:after="0" w:line="240" w:lineRule="auto"/>
        <w:rPr>
          <w:sz w:val="24"/>
          <w:szCs w:val="24"/>
        </w:rPr>
      </w:pPr>
    </w:p>
    <w:p w:rsidR="004F5368" w:rsidRPr="004F5368" w:rsidRDefault="004F5368" w:rsidP="00AE2340">
      <w:pPr>
        <w:autoSpaceDE w:val="0"/>
        <w:autoSpaceDN w:val="0"/>
        <w:adjustRightInd w:val="0"/>
        <w:spacing w:after="0" w:line="240" w:lineRule="auto"/>
        <w:rPr>
          <w:sz w:val="24"/>
          <w:szCs w:val="24"/>
        </w:rPr>
      </w:pPr>
    </w:p>
    <w:p w:rsidR="004F5368" w:rsidRPr="004F5368" w:rsidRDefault="004F5368" w:rsidP="00AE2340">
      <w:pPr>
        <w:autoSpaceDE w:val="0"/>
        <w:autoSpaceDN w:val="0"/>
        <w:adjustRightInd w:val="0"/>
        <w:spacing w:after="0" w:line="240" w:lineRule="auto"/>
        <w:rPr>
          <w:sz w:val="24"/>
          <w:szCs w:val="24"/>
        </w:rPr>
      </w:pPr>
    </w:p>
    <w:p w:rsidR="006C4999" w:rsidRPr="004F5368" w:rsidRDefault="006C4999" w:rsidP="00AE2340">
      <w:pPr>
        <w:autoSpaceDE w:val="0"/>
        <w:autoSpaceDN w:val="0"/>
        <w:adjustRightInd w:val="0"/>
        <w:spacing w:after="0" w:line="240" w:lineRule="auto"/>
        <w:rPr>
          <w:sz w:val="24"/>
          <w:szCs w:val="24"/>
        </w:rPr>
      </w:pPr>
    </w:p>
    <w:p w:rsidR="006C4999" w:rsidRPr="004F5368" w:rsidRDefault="006C4999" w:rsidP="00AE2340">
      <w:pPr>
        <w:autoSpaceDE w:val="0"/>
        <w:autoSpaceDN w:val="0"/>
        <w:adjustRightInd w:val="0"/>
        <w:spacing w:after="0" w:line="240" w:lineRule="auto"/>
        <w:rPr>
          <w:b/>
          <w:sz w:val="24"/>
          <w:szCs w:val="24"/>
        </w:rPr>
      </w:pPr>
      <w:r w:rsidRPr="004F5368">
        <w:rPr>
          <w:b/>
          <w:sz w:val="24"/>
          <w:szCs w:val="24"/>
        </w:rPr>
        <w:t>MEDENİ VE SİYASAL HAKLAR SÖZLEŞMESİ</w:t>
      </w:r>
    </w:p>
    <w:p w:rsidR="006C4999" w:rsidRPr="004F5368" w:rsidRDefault="006C4999" w:rsidP="006C4999">
      <w:pPr>
        <w:pStyle w:val="NormalWeb"/>
        <w:rPr>
          <w:rFonts w:asciiTheme="minorHAnsi" w:hAnsiTheme="minorHAnsi" w:cs="Times New Roman"/>
          <w:b/>
          <w:sz w:val="24"/>
          <w:szCs w:val="24"/>
        </w:rPr>
      </w:pPr>
      <w:r w:rsidRPr="004F5368">
        <w:rPr>
          <w:rFonts w:asciiTheme="minorHAnsi" w:hAnsiTheme="minorHAnsi" w:cs="Times New Roman"/>
          <w:b/>
          <w:sz w:val="24"/>
          <w:szCs w:val="24"/>
        </w:rPr>
        <w:t>MADDE 17</w:t>
      </w:r>
    </w:p>
    <w:p w:rsidR="006C4999" w:rsidRPr="004F5368" w:rsidRDefault="006C4999" w:rsidP="006C4999">
      <w:pPr>
        <w:pStyle w:val="NormalWeb"/>
        <w:rPr>
          <w:rFonts w:asciiTheme="minorHAnsi" w:hAnsiTheme="minorHAnsi" w:cs="Times New Roman"/>
          <w:sz w:val="24"/>
          <w:szCs w:val="24"/>
        </w:rPr>
      </w:pPr>
      <w:r w:rsidRPr="004F5368">
        <w:rPr>
          <w:rFonts w:asciiTheme="minorHAnsi" w:hAnsiTheme="minorHAnsi" w:cs="Times New Roman"/>
          <w:sz w:val="24"/>
          <w:szCs w:val="24"/>
        </w:rPr>
        <w:t>1. Hiç kimsenin özel hayatına, ailesine, evine ya da haberleşmesine keyfi ya da yasadışı olarak müdahale edilemez; hiç kimsenin şeref ve itibarına yasal olmayan tecavüzlerde bulunulamaz.</w:t>
      </w:r>
    </w:p>
    <w:p w:rsidR="006C4999" w:rsidRPr="004F5368" w:rsidRDefault="006C4999" w:rsidP="006C4999">
      <w:pPr>
        <w:pStyle w:val="NormalWeb"/>
        <w:rPr>
          <w:rFonts w:asciiTheme="minorHAnsi" w:hAnsiTheme="minorHAnsi" w:cs="Times New Roman"/>
          <w:sz w:val="24"/>
          <w:szCs w:val="24"/>
        </w:rPr>
      </w:pPr>
      <w:r w:rsidRPr="004F5368">
        <w:rPr>
          <w:rFonts w:asciiTheme="minorHAnsi" w:hAnsiTheme="minorHAnsi" w:cs="Times New Roman"/>
          <w:sz w:val="24"/>
          <w:szCs w:val="24"/>
        </w:rPr>
        <w:t>2. Herkesin, bu gibi müdahalelere ya da tecavüzlere karşı yasalarca korunma hakkı vardır.</w:t>
      </w:r>
    </w:p>
    <w:p w:rsidR="004F5368" w:rsidRDefault="004F5368" w:rsidP="006C4999">
      <w:pPr>
        <w:pStyle w:val="NormalWeb"/>
        <w:rPr>
          <w:rFonts w:asciiTheme="minorHAnsi" w:hAnsiTheme="minorHAnsi" w:cs="Times New Roman"/>
          <w:sz w:val="24"/>
          <w:szCs w:val="24"/>
        </w:rPr>
      </w:pPr>
    </w:p>
    <w:p w:rsidR="006A2890" w:rsidRPr="004F5368" w:rsidRDefault="006A2890" w:rsidP="006C4999">
      <w:pPr>
        <w:pStyle w:val="NormalWeb"/>
        <w:rPr>
          <w:rFonts w:asciiTheme="minorHAnsi" w:hAnsiTheme="minorHAnsi" w:cs="Times New Roman"/>
          <w:sz w:val="24"/>
          <w:szCs w:val="24"/>
        </w:rPr>
      </w:pPr>
    </w:p>
    <w:p w:rsidR="006C4999" w:rsidRPr="004F5368" w:rsidRDefault="00DA23F4" w:rsidP="00AE2340">
      <w:pPr>
        <w:autoSpaceDE w:val="0"/>
        <w:autoSpaceDN w:val="0"/>
        <w:adjustRightInd w:val="0"/>
        <w:spacing w:after="0" w:line="240" w:lineRule="auto"/>
        <w:rPr>
          <w:b/>
          <w:sz w:val="24"/>
          <w:szCs w:val="24"/>
        </w:rPr>
      </w:pPr>
      <w:r w:rsidRPr="004F5368">
        <w:rPr>
          <w:b/>
          <w:sz w:val="24"/>
          <w:szCs w:val="24"/>
        </w:rPr>
        <w:t>AVRUPA İNSAN HAKLARI SÖZLEŞMESİ</w:t>
      </w:r>
    </w:p>
    <w:p w:rsidR="00657267" w:rsidRPr="004F5368" w:rsidRDefault="00657267" w:rsidP="00AE2340">
      <w:pPr>
        <w:autoSpaceDE w:val="0"/>
        <w:autoSpaceDN w:val="0"/>
        <w:adjustRightInd w:val="0"/>
        <w:spacing w:after="0" w:line="240" w:lineRule="auto"/>
        <w:rPr>
          <w:sz w:val="24"/>
          <w:szCs w:val="24"/>
        </w:rPr>
      </w:pPr>
    </w:p>
    <w:p w:rsidR="00DA23F4" w:rsidRPr="004F5368" w:rsidRDefault="00DA23F4" w:rsidP="00DA23F4">
      <w:pPr>
        <w:autoSpaceDE w:val="0"/>
        <w:autoSpaceDN w:val="0"/>
        <w:adjustRightInd w:val="0"/>
        <w:spacing w:after="0" w:line="240" w:lineRule="auto"/>
        <w:rPr>
          <w:rFonts w:cs="Arial-BoldMT"/>
          <w:b/>
          <w:bCs/>
          <w:noProof w:val="0"/>
          <w:sz w:val="24"/>
          <w:szCs w:val="24"/>
        </w:rPr>
      </w:pPr>
      <w:r w:rsidRPr="004F5368">
        <w:rPr>
          <w:rFonts w:cs="Arial-BoldMT"/>
          <w:b/>
          <w:bCs/>
          <w:noProof w:val="0"/>
          <w:sz w:val="24"/>
          <w:szCs w:val="24"/>
        </w:rPr>
        <w:t>Madde 8 Özel hayatın ve aile hayatının korunması</w:t>
      </w:r>
    </w:p>
    <w:p w:rsidR="00657267" w:rsidRPr="004F5368" w:rsidRDefault="00657267" w:rsidP="00DA23F4">
      <w:pPr>
        <w:autoSpaceDE w:val="0"/>
        <w:autoSpaceDN w:val="0"/>
        <w:adjustRightInd w:val="0"/>
        <w:spacing w:after="0" w:line="240" w:lineRule="auto"/>
        <w:rPr>
          <w:rFonts w:cs="Arial-BoldMT"/>
          <w:b/>
          <w:bCs/>
          <w:noProof w:val="0"/>
          <w:sz w:val="24"/>
          <w:szCs w:val="24"/>
        </w:rPr>
      </w:pPr>
    </w:p>
    <w:p w:rsidR="00DA23F4" w:rsidRPr="004F5368" w:rsidRDefault="00DA23F4" w:rsidP="00DA23F4">
      <w:pPr>
        <w:autoSpaceDE w:val="0"/>
        <w:autoSpaceDN w:val="0"/>
        <w:adjustRightInd w:val="0"/>
        <w:spacing w:after="0" w:line="240" w:lineRule="auto"/>
        <w:rPr>
          <w:rFonts w:cs="ArialMT"/>
          <w:noProof w:val="0"/>
          <w:sz w:val="24"/>
          <w:szCs w:val="24"/>
        </w:rPr>
      </w:pPr>
      <w:r w:rsidRPr="004F5368">
        <w:rPr>
          <w:rFonts w:cs="ArialMT"/>
          <w:noProof w:val="0"/>
          <w:sz w:val="24"/>
          <w:szCs w:val="24"/>
        </w:rPr>
        <w:t>1. Herkes özel hayatına, aile hayatına, konutuna ve haberleşmesine saygı</w:t>
      </w:r>
    </w:p>
    <w:p w:rsidR="00DA23F4" w:rsidRPr="004F5368" w:rsidRDefault="00DA23F4" w:rsidP="00DA23F4">
      <w:pPr>
        <w:autoSpaceDE w:val="0"/>
        <w:autoSpaceDN w:val="0"/>
        <w:adjustRightInd w:val="0"/>
        <w:spacing w:after="0" w:line="240" w:lineRule="auto"/>
        <w:rPr>
          <w:rFonts w:cs="ArialMT"/>
          <w:noProof w:val="0"/>
          <w:sz w:val="24"/>
          <w:szCs w:val="24"/>
        </w:rPr>
      </w:pPr>
      <w:r w:rsidRPr="004F5368">
        <w:rPr>
          <w:rFonts w:cs="ArialMT"/>
          <w:noProof w:val="0"/>
          <w:sz w:val="24"/>
          <w:szCs w:val="24"/>
        </w:rPr>
        <w:t>gösterilmesi hakkına sahiptir.</w:t>
      </w:r>
    </w:p>
    <w:p w:rsidR="00741706" w:rsidRPr="004F5368" w:rsidRDefault="00741706" w:rsidP="00DA23F4">
      <w:pPr>
        <w:autoSpaceDE w:val="0"/>
        <w:autoSpaceDN w:val="0"/>
        <w:adjustRightInd w:val="0"/>
        <w:spacing w:after="0" w:line="240" w:lineRule="auto"/>
        <w:rPr>
          <w:rFonts w:cs="ArialMT"/>
          <w:noProof w:val="0"/>
          <w:sz w:val="24"/>
          <w:szCs w:val="24"/>
        </w:rPr>
      </w:pPr>
      <w:r w:rsidRPr="004F5368">
        <w:rPr>
          <w:rFonts w:cs="ArialMT"/>
          <w:noProof w:val="0"/>
          <w:sz w:val="24"/>
          <w:szCs w:val="24"/>
        </w:rPr>
        <w:t>(…)</w:t>
      </w:r>
    </w:p>
    <w:p w:rsidR="007264B4" w:rsidRPr="004F5368" w:rsidRDefault="007264B4" w:rsidP="00DA23F4">
      <w:pPr>
        <w:autoSpaceDE w:val="0"/>
        <w:autoSpaceDN w:val="0"/>
        <w:adjustRightInd w:val="0"/>
        <w:spacing w:after="0" w:line="240" w:lineRule="auto"/>
        <w:rPr>
          <w:rFonts w:cs="ArialMT"/>
          <w:noProof w:val="0"/>
          <w:sz w:val="24"/>
          <w:szCs w:val="24"/>
        </w:rPr>
      </w:pPr>
    </w:p>
    <w:p w:rsidR="007264B4" w:rsidRPr="004F5368" w:rsidRDefault="007264B4" w:rsidP="00DA23F4">
      <w:pPr>
        <w:autoSpaceDE w:val="0"/>
        <w:autoSpaceDN w:val="0"/>
        <w:adjustRightInd w:val="0"/>
        <w:spacing w:after="0" w:line="240" w:lineRule="auto"/>
        <w:rPr>
          <w:rFonts w:cs="ArialMT"/>
          <w:noProof w:val="0"/>
          <w:sz w:val="24"/>
          <w:szCs w:val="24"/>
        </w:rPr>
      </w:pPr>
    </w:p>
    <w:p w:rsidR="007264B4" w:rsidRPr="004F5368" w:rsidRDefault="007264B4" w:rsidP="00DA23F4">
      <w:pPr>
        <w:autoSpaceDE w:val="0"/>
        <w:autoSpaceDN w:val="0"/>
        <w:adjustRightInd w:val="0"/>
        <w:spacing w:after="0" w:line="240" w:lineRule="auto"/>
        <w:rPr>
          <w:rFonts w:cs="ArialMT"/>
          <w:noProof w:val="0"/>
          <w:sz w:val="24"/>
          <w:szCs w:val="24"/>
        </w:rPr>
      </w:pPr>
    </w:p>
    <w:p w:rsidR="007264B4" w:rsidRPr="004F5368" w:rsidRDefault="007264B4" w:rsidP="00DA23F4">
      <w:pPr>
        <w:autoSpaceDE w:val="0"/>
        <w:autoSpaceDN w:val="0"/>
        <w:adjustRightInd w:val="0"/>
        <w:spacing w:after="0" w:line="240" w:lineRule="auto"/>
        <w:rPr>
          <w:rFonts w:cs="ArialMT"/>
          <w:noProof w:val="0"/>
          <w:sz w:val="24"/>
          <w:szCs w:val="24"/>
        </w:rPr>
      </w:pPr>
    </w:p>
    <w:p w:rsidR="00F328CC" w:rsidRPr="004F5368" w:rsidRDefault="00F328CC" w:rsidP="00DA23F4">
      <w:pPr>
        <w:autoSpaceDE w:val="0"/>
        <w:autoSpaceDN w:val="0"/>
        <w:adjustRightInd w:val="0"/>
        <w:spacing w:after="0" w:line="240" w:lineRule="auto"/>
        <w:rPr>
          <w:rFonts w:cs="ArialMT"/>
          <w:noProof w:val="0"/>
          <w:sz w:val="24"/>
          <w:szCs w:val="24"/>
        </w:rPr>
      </w:pPr>
    </w:p>
    <w:p w:rsidR="00F328CC" w:rsidRPr="004F5368" w:rsidRDefault="00F328CC" w:rsidP="007264B4">
      <w:pPr>
        <w:autoSpaceDE w:val="0"/>
        <w:autoSpaceDN w:val="0"/>
        <w:adjustRightInd w:val="0"/>
        <w:spacing w:after="0" w:line="240" w:lineRule="auto"/>
        <w:jc w:val="center"/>
        <w:rPr>
          <w:rFonts w:cs="ArialMT"/>
          <w:b/>
          <w:noProof w:val="0"/>
          <w:sz w:val="24"/>
          <w:szCs w:val="24"/>
        </w:rPr>
      </w:pPr>
      <w:r w:rsidRPr="004F5368">
        <w:rPr>
          <w:rFonts w:cs="ArialMT"/>
          <w:b/>
          <w:noProof w:val="0"/>
          <w:sz w:val="24"/>
          <w:szCs w:val="24"/>
        </w:rPr>
        <w:t>AYRIMCILIK YASAĞI</w:t>
      </w:r>
    </w:p>
    <w:p w:rsidR="00F328CC" w:rsidRPr="004F5368" w:rsidRDefault="00F328CC" w:rsidP="00DA23F4">
      <w:pPr>
        <w:autoSpaceDE w:val="0"/>
        <w:autoSpaceDN w:val="0"/>
        <w:adjustRightInd w:val="0"/>
        <w:spacing w:after="0" w:line="240" w:lineRule="auto"/>
        <w:rPr>
          <w:rFonts w:cs="ArialMT"/>
          <w:b/>
          <w:noProof w:val="0"/>
          <w:sz w:val="24"/>
          <w:szCs w:val="24"/>
        </w:rPr>
      </w:pPr>
    </w:p>
    <w:p w:rsidR="00F328CC" w:rsidRPr="004F5368" w:rsidRDefault="00F328CC" w:rsidP="00DA23F4">
      <w:pPr>
        <w:autoSpaceDE w:val="0"/>
        <w:autoSpaceDN w:val="0"/>
        <w:adjustRightInd w:val="0"/>
        <w:spacing w:after="0" w:line="240" w:lineRule="auto"/>
        <w:rPr>
          <w:rFonts w:cs="ArialMT"/>
          <w:noProof w:val="0"/>
          <w:sz w:val="24"/>
          <w:szCs w:val="24"/>
        </w:rPr>
      </w:pPr>
      <w:r w:rsidRPr="004F5368">
        <w:rPr>
          <w:rFonts w:cs="ArialMT"/>
          <w:b/>
          <w:noProof w:val="0"/>
          <w:sz w:val="24"/>
          <w:szCs w:val="24"/>
        </w:rPr>
        <w:t>BM İNSAN HAKLARI EVRENSEL BEYANNAMESİ</w:t>
      </w:r>
    </w:p>
    <w:p w:rsidR="00F328CC" w:rsidRPr="004F5368" w:rsidRDefault="00F328CC" w:rsidP="00DA23F4">
      <w:pPr>
        <w:autoSpaceDE w:val="0"/>
        <w:autoSpaceDN w:val="0"/>
        <w:adjustRightInd w:val="0"/>
        <w:spacing w:after="0" w:line="240" w:lineRule="auto"/>
        <w:rPr>
          <w:sz w:val="24"/>
          <w:szCs w:val="24"/>
        </w:rPr>
      </w:pPr>
    </w:p>
    <w:p w:rsidR="00F328CC" w:rsidRPr="004F5368" w:rsidRDefault="00F328CC" w:rsidP="00F328CC">
      <w:pPr>
        <w:jc w:val="both"/>
        <w:rPr>
          <w:sz w:val="24"/>
          <w:szCs w:val="24"/>
        </w:rPr>
      </w:pPr>
      <w:r w:rsidRPr="004F5368">
        <w:rPr>
          <w:b/>
          <w:bCs/>
          <w:sz w:val="24"/>
          <w:szCs w:val="24"/>
        </w:rPr>
        <w:t>Madde 2-</w:t>
      </w:r>
      <w:r w:rsidRPr="004F5368">
        <w:rPr>
          <w:sz w:val="24"/>
          <w:szCs w:val="24"/>
        </w:rPr>
        <w:t xml:space="preserve"> Herkes, ırk, renk, cinsiyet, dil, din, siyasal veya başka bir görüş, ulusal veya sosyal köken, mülkiyet, doğuş veya herhangi başka bir ayrım gözetmeksizin bu Bildirge ile ilan olunan bütün haklardan ve bütün özgürlüklerden yararlanabilir. Ayrıca, ister bağımsız olsun, ister vesayet altında veya özerk olmayan ya da başka bir egemenlik kısıtlamasına bağlı ülke yurttaşı olsun, bir kimse hakkında, uyruğunda bulunduğu devlet veya ülkenin siyasal, hukuksal veya uluslararası statüsü bakımından hiçbir ayrım gözetilmeyecektir.</w:t>
      </w:r>
    </w:p>
    <w:p w:rsidR="004F5368" w:rsidRPr="004F5368" w:rsidRDefault="004F5368" w:rsidP="00F328CC">
      <w:pPr>
        <w:jc w:val="both"/>
        <w:rPr>
          <w:sz w:val="24"/>
          <w:szCs w:val="24"/>
        </w:rPr>
      </w:pPr>
    </w:p>
    <w:p w:rsidR="006C4999" w:rsidRPr="004F5368" w:rsidRDefault="00F328CC" w:rsidP="00AE2340">
      <w:pPr>
        <w:autoSpaceDE w:val="0"/>
        <w:autoSpaceDN w:val="0"/>
        <w:adjustRightInd w:val="0"/>
        <w:spacing w:after="0" w:line="240" w:lineRule="auto"/>
        <w:rPr>
          <w:b/>
          <w:sz w:val="24"/>
          <w:szCs w:val="24"/>
        </w:rPr>
      </w:pPr>
      <w:r w:rsidRPr="004F5368">
        <w:rPr>
          <w:b/>
          <w:sz w:val="24"/>
          <w:szCs w:val="24"/>
        </w:rPr>
        <w:t>MEDENİ VE SİYASAL HAKLAR SÖZLEŞMESİ</w:t>
      </w:r>
    </w:p>
    <w:p w:rsidR="00F328CC" w:rsidRPr="004F5368" w:rsidRDefault="00F328CC" w:rsidP="00F328CC">
      <w:pPr>
        <w:pStyle w:val="NormalWeb"/>
        <w:rPr>
          <w:rFonts w:asciiTheme="minorHAnsi" w:hAnsiTheme="minorHAnsi" w:cs="Times New Roman"/>
          <w:b/>
          <w:sz w:val="24"/>
          <w:szCs w:val="24"/>
        </w:rPr>
      </w:pPr>
      <w:r w:rsidRPr="004F5368">
        <w:rPr>
          <w:rFonts w:asciiTheme="minorHAnsi" w:hAnsiTheme="minorHAnsi" w:cs="Times New Roman"/>
          <w:b/>
          <w:sz w:val="24"/>
          <w:szCs w:val="24"/>
        </w:rPr>
        <w:t>MADDE 2</w:t>
      </w:r>
    </w:p>
    <w:p w:rsidR="00F328CC" w:rsidRPr="004F5368" w:rsidRDefault="00F328CC" w:rsidP="004F5368">
      <w:pPr>
        <w:pStyle w:val="NormalWeb"/>
        <w:jc w:val="both"/>
        <w:rPr>
          <w:rFonts w:asciiTheme="minorHAnsi" w:hAnsiTheme="minorHAnsi" w:cs="Times New Roman"/>
          <w:sz w:val="24"/>
          <w:szCs w:val="24"/>
        </w:rPr>
      </w:pPr>
      <w:r w:rsidRPr="004F5368">
        <w:rPr>
          <w:rFonts w:asciiTheme="minorHAnsi" w:hAnsiTheme="minorHAnsi" w:cs="Times New Roman"/>
          <w:sz w:val="24"/>
          <w:szCs w:val="24"/>
        </w:rPr>
        <w:t>1</w:t>
      </w:r>
      <w:r w:rsidRPr="004F5368">
        <w:rPr>
          <w:rFonts w:asciiTheme="minorHAnsi" w:hAnsiTheme="minorHAnsi"/>
          <w:sz w:val="24"/>
          <w:szCs w:val="24"/>
        </w:rPr>
        <w:t>. Bu Sözleşme'ye Taraf her Devlet kendi ülkesinde yaşayan ve yetkisi altında bulunan bütün bireylere ırk, renk, cinsiyet, dil, din, siyasal ya da başka fikir, ulusal ya da toplumsal köken, mülkiyet, doğum ya da başka bir statü bakımından hiçbir ayırım gözetmeksizin bu Sözleşme'de tanınan hakları sağlamak ve bu haklara saygı göstermekle yükümlüdür.</w:t>
      </w:r>
    </w:p>
    <w:p w:rsidR="006C4999" w:rsidRPr="004F5368" w:rsidRDefault="00F328CC" w:rsidP="00AE2340">
      <w:pPr>
        <w:autoSpaceDE w:val="0"/>
        <w:autoSpaceDN w:val="0"/>
        <w:adjustRightInd w:val="0"/>
        <w:spacing w:after="0" w:line="240" w:lineRule="auto"/>
        <w:rPr>
          <w:rFonts w:cs="ArialMT"/>
          <w:noProof w:val="0"/>
          <w:sz w:val="24"/>
          <w:szCs w:val="24"/>
        </w:rPr>
      </w:pPr>
      <w:r w:rsidRPr="004F5368">
        <w:rPr>
          <w:rFonts w:cs="ArialMT"/>
          <w:noProof w:val="0"/>
          <w:sz w:val="24"/>
          <w:szCs w:val="24"/>
        </w:rPr>
        <w:t>(…)</w:t>
      </w:r>
    </w:p>
    <w:p w:rsidR="00F328CC" w:rsidRPr="004F5368" w:rsidRDefault="00F328CC" w:rsidP="00AE2340">
      <w:pPr>
        <w:autoSpaceDE w:val="0"/>
        <w:autoSpaceDN w:val="0"/>
        <w:adjustRightInd w:val="0"/>
        <w:spacing w:after="0" w:line="240" w:lineRule="auto"/>
        <w:rPr>
          <w:rFonts w:cs="ArialMT"/>
          <w:b/>
          <w:noProof w:val="0"/>
          <w:sz w:val="24"/>
          <w:szCs w:val="24"/>
        </w:rPr>
      </w:pPr>
    </w:p>
    <w:p w:rsidR="00F328CC" w:rsidRPr="004F5368" w:rsidRDefault="00F328CC" w:rsidP="00AE2340">
      <w:pPr>
        <w:autoSpaceDE w:val="0"/>
        <w:autoSpaceDN w:val="0"/>
        <w:adjustRightInd w:val="0"/>
        <w:spacing w:after="0" w:line="240" w:lineRule="auto"/>
        <w:rPr>
          <w:rFonts w:cs="ArialMT"/>
          <w:noProof w:val="0"/>
          <w:sz w:val="24"/>
          <w:szCs w:val="24"/>
        </w:rPr>
      </w:pPr>
      <w:r w:rsidRPr="004F5368">
        <w:rPr>
          <w:rFonts w:cs="ArialMT"/>
          <w:b/>
          <w:noProof w:val="0"/>
          <w:sz w:val="24"/>
          <w:szCs w:val="24"/>
        </w:rPr>
        <w:t>AVRUPA İNSAN HAKLARI SÖZLEŞMESİ</w:t>
      </w:r>
    </w:p>
    <w:p w:rsidR="00F328CC" w:rsidRPr="004F5368" w:rsidRDefault="00F328CC" w:rsidP="00AE2340">
      <w:pPr>
        <w:autoSpaceDE w:val="0"/>
        <w:autoSpaceDN w:val="0"/>
        <w:adjustRightInd w:val="0"/>
        <w:spacing w:after="0" w:line="240" w:lineRule="auto"/>
        <w:rPr>
          <w:rFonts w:cs="ArialMT"/>
          <w:noProof w:val="0"/>
          <w:sz w:val="24"/>
          <w:szCs w:val="24"/>
        </w:rPr>
      </w:pPr>
    </w:p>
    <w:p w:rsidR="00F328CC" w:rsidRPr="004F5368" w:rsidRDefault="00F328CC" w:rsidP="004F5368">
      <w:pPr>
        <w:autoSpaceDE w:val="0"/>
        <w:autoSpaceDN w:val="0"/>
        <w:adjustRightInd w:val="0"/>
        <w:spacing w:after="0" w:line="240" w:lineRule="auto"/>
        <w:jc w:val="both"/>
        <w:rPr>
          <w:rFonts w:cs="Arial-BoldMT"/>
          <w:b/>
          <w:bCs/>
          <w:noProof w:val="0"/>
          <w:sz w:val="24"/>
          <w:szCs w:val="24"/>
        </w:rPr>
      </w:pPr>
      <w:r w:rsidRPr="004F5368">
        <w:rPr>
          <w:rFonts w:cs="Arial-BoldMT"/>
          <w:b/>
          <w:bCs/>
          <w:noProof w:val="0"/>
          <w:sz w:val="24"/>
          <w:szCs w:val="24"/>
        </w:rPr>
        <w:t>Madde 14 Ayrımcılık yasağı</w:t>
      </w:r>
    </w:p>
    <w:p w:rsidR="00F328CC" w:rsidRPr="004F5368" w:rsidRDefault="00F328CC" w:rsidP="004F5368">
      <w:pPr>
        <w:jc w:val="both"/>
        <w:rPr>
          <w:sz w:val="24"/>
          <w:szCs w:val="24"/>
        </w:rPr>
      </w:pPr>
      <w:r w:rsidRPr="004F5368">
        <w:rPr>
          <w:sz w:val="24"/>
          <w:szCs w:val="24"/>
        </w:rPr>
        <w:t>Bu Sözleşme'de tanınan hak ve özgürlüklerden yararlanma, cinsiyet, ırk,</w:t>
      </w:r>
      <w:r w:rsidR="004F5368">
        <w:rPr>
          <w:sz w:val="24"/>
          <w:szCs w:val="24"/>
        </w:rPr>
        <w:t xml:space="preserve"> </w:t>
      </w:r>
      <w:r w:rsidRPr="004F5368">
        <w:rPr>
          <w:sz w:val="24"/>
          <w:szCs w:val="24"/>
        </w:rPr>
        <w:t>renk, dil, din, siyasal veya diğer kanaatler, ulusal veya sosyal köken,</w:t>
      </w:r>
      <w:r w:rsidR="004F5368">
        <w:rPr>
          <w:sz w:val="24"/>
          <w:szCs w:val="24"/>
        </w:rPr>
        <w:t xml:space="preserve"> </w:t>
      </w:r>
      <w:r w:rsidRPr="004F5368">
        <w:rPr>
          <w:sz w:val="24"/>
          <w:szCs w:val="24"/>
        </w:rPr>
        <w:t>ulusal bir azınlığa mensupluk, servet, doğum veya herhangi başka bir</w:t>
      </w:r>
      <w:r w:rsidR="004F5368">
        <w:rPr>
          <w:sz w:val="24"/>
          <w:szCs w:val="24"/>
        </w:rPr>
        <w:t xml:space="preserve"> </w:t>
      </w:r>
      <w:r w:rsidRPr="004F5368">
        <w:rPr>
          <w:sz w:val="24"/>
          <w:szCs w:val="24"/>
        </w:rPr>
        <w:t>durum bakımından hiçbir ayrımcılık yapılmadan sağlanır.</w:t>
      </w:r>
    </w:p>
    <w:p w:rsidR="00F328CC" w:rsidRPr="004F5368" w:rsidRDefault="00F328CC" w:rsidP="00F328CC">
      <w:pPr>
        <w:autoSpaceDE w:val="0"/>
        <w:autoSpaceDN w:val="0"/>
        <w:adjustRightInd w:val="0"/>
        <w:spacing w:after="0" w:line="240" w:lineRule="auto"/>
        <w:rPr>
          <w:rFonts w:cs="ArialMT"/>
          <w:noProof w:val="0"/>
          <w:sz w:val="24"/>
          <w:szCs w:val="24"/>
        </w:rPr>
      </w:pPr>
    </w:p>
    <w:p w:rsidR="00F328CC" w:rsidRPr="004F5368" w:rsidRDefault="00F328CC" w:rsidP="00F328CC">
      <w:pPr>
        <w:autoSpaceDE w:val="0"/>
        <w:autoSpaceDN w:val="0"/>
        <w:adjustRightInd w:val="0"/>
        <w:spacing w:after="0" w:line="240" w:lineRule="auto"/>
        <w:rPr>
          <w:rFonts w:cs="ArialMT"/>
          <w:noProof w:val="0"/>
          <w:sz w:val="24"/>
          <w:szCs w:val="24"/>
        </w:rPr>
      </w:pPr>
    </w:p>
    <w:p w:rsidR="002D4085" w:rsidRPr="004F5368" w:rsidRDefault="002D4085" w:rsidP="006A70BA">
      <w:pPr>
        <w:pStyle w:val="NormalWeb"/>
        <w:ind w:left="360"/>
        <w:rPr>
          <w:rFonts w:asciiTheme="minorHAnsi" w:hAnsiTheme="minorHAnsi" w:cs="Times New Roman"/>
          <w:sz w:val="24"/>
          <w:szCs w:val="24"/>
        </w:rPr>
      </w:pPr>
    </w:p>
    <w:p w:rsidR="002B330D" w:rsidRPr="004F5368" w:rsidRDefault="002B330D" w:rsidP="003229B0">
      <w:pPr>
        <w:pStyle w:val="NormalWeb"/>
        <w:ind w:left="360"/>
        <w:rPr>
          <w:rFonts w:asciiTheme="minorHAnsi" w:hAnsiTheme="minorHAnsi" w:cs="Times New Roman"/>
          <w:sz w:val="24"/>
          <w:szCs w:val="24"/>
        </w:rPr>
      </w:pPr>
    </w:p>
    <w:p w:rsidR="00921BB9" w:rsidRPr="004F5368" w:rsidRDefault="00921BB9">
      <w:pPr>
        <w:rPr>
          <w:sz w:val="24"/>
          <w:szCs w:val="24"/>
        </w:rPr>
      </w:pPr>
    </w:p>
    <w:sectPr w:rsidR="00921BB9" w:rsidRPr="004F5368" w:rsidSect="0006174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31B" w:rsidRDefault="00CC131B" w:rsidP="00CC131B">
      <w:pPr>
        <w:spacing w:after="0" w:line="240" w:lineRule="auto"/>
      </w:pPr>
      <w:r>
        <w:separator/>
      </w:r>
    </w:p>
  </w:endnote>
  <w:endnote w:type="continuationSeparator" w:id="0">
    <w:p w:rsidR="00CC131B" w:rsidRDefault="00CC131B" w:rsidP="00CC1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7" w:usb1="00000000" w:usb2="00000000" w:usb3="00000000" w:csb0="00000011" w:csb1="00000000"/>
  </w:font>
  <w:font w:name="ArialMT">
    <w:altName w:val="Arial"/>
    <w:panose1 w:val="00000000000000000000"/>
    <w:charset w:val="00"/>
    <w:family w:val="swiss"/>
    <w:notTrueType/>
    <w:pitch w:val="default"/>
    <w:sig w:usb0="00000007" w:usb1="00000000" w:usb2="00000000" w:usb3="00000000" w:csb0="000000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31B" w:rsidRDefault="00CC131B" w:rsidP="00CC131B">
      <w:pPr>
        <w:spacing w:after="0" w:line="240" w:lineRule="auto"/>
      </w:pPr>
      <w:r>
        <w:separator/>
      </w:r>
    </w:p>
  </w:footnote>
  <w:footnote w:type="continuationSeparator" w:id="0">
    <w:p w:rsidR="00CC131B" w:rsidRDefault="00CC131B" w:rsidP="00CC131B">
      <w:pPr>
        <w:spacing w:after="0" w:line="240" w:lineRule="auto"/>
      </w:pPr>
      <w:r>
        <w:continuationSeparator/>
      </w:r>
    </w:p>
  </w:footnote>
  <w:footnote w:id="1">
    <w:p w:rsidR="00CC131B" w:rsidRDefault="00CC131B">
      <w:pPr>
        <w:pStyle w:val="DipnotMetni"/>
      </w:pPr>
      <w:r>
        <w:rPr>
          <w:rStyle w:val="DipnotBavurusu"/>
        </w:rPr>
        <w:footnoteRef/>
      </w:r>
      <w:r>
        <w:t xml:space="preserve"> </w:t>
      </w:r>
      <w:r w:rsidRPr="00DC6804">
        <w:rPr>
          <w:rFonts w:eastAsia="Times New Roman" w:cs="Times New Roman"/>
          <w:bCs/>
        </w:rPr>
        <w:t xml:space="preserve">İnsan Hakları </w:t>
      </w:r>
      <w:r>
        <w:rPr>
          <w:rFonts w:eastAsia="Times New Roman" w:cs="Times New Roman"/>
          <w:bCs/>
        </w:rPr>
        <w:t xml:space="preserve">Evrensel Beyannamesi tam metni </w:t>
      </w:r>
      <w:hyperlink r:id="rId1" w:history="1">
        <w:r w:rsidRPr="001D3D02">
          <w:rPr>
            <w:rStyle w:val="Kpr"/>
            <w:rFonts w:eastAsia="Times New Roman" w:cs="Times New Roman"/>
          </w:rPr>
          <w:t>http://insanhaklarisavunuculari.org/dokumantasyon/items/show/119</w:t>
        </w:r>
      </w:hyperlink>
      <w:r>
        <w:rPr>
          <w:rFonts w:eastAsia="Times New Roman" w:cs="Times New Roman"/>
          <w:bCs/>
        </w:rPr>
        <w:t xml:space="preserve"> web sitesinde mevcuttur.</w:t>
      </w:r>
    </w:p>
  </w:footnote>
  <w:footnote w:id="2">
    <w:p w:rsidR="00CC131B" w:rsidRDefault="00CC131B">
      <w:pPr>
        <w:pStyle w:val="DipnotMetni"/>
      </w:pPr>
      <w:r>
        <w:rPr>
          <w:rStyle w:val="DipnotBavurusu"/>
        </w:rPr>
        <w:footnoteRef/>
      </w:r>
      <w:r>
        <w:t xml:space="preserve"> BM Medeni ve Siyasal Haklar Sözleşmesi tam metni </w:t>
      </w:r>
      <w:hyperlink r:id="rId2" w:history="1">
        <w:r w:rsidRPr="003422C2">
          <w:rPr>
            <w:rStyle w:val="Kpr"/>
          </w:rPr>
          <w:t>http://insanhaklarisavunuculari.org/dokumantasyon/items/show/127</w:t>
        </w:r>
      </w:hyperlink>
      <w:r>
        <w:t xml:space="preserve"> web sitesinde mevcuttur.</w:t>
      </w:r>
    </w:p>
  </w:footnote>
  <w:footnote w:id="3">
    <w:p w:rsidR="00CC131B" w:rsidRDefault="00CC131B">
      <w:pPr>
        <w:pStyle w:val="DipnotMetni"/>
      </w:pPr>
      <w:r>
        <w:rPr>
          <w:rStyle w:val="DipnotBavurusu"/>
        </w:rPr>
        <w:footnoteRef/>
      </w:r>
      <w:r>
        <w:t xml:space="preserve"> </w:t>
      </w:r>
      <w:r w:rsidR="006328A5">
        <w:t xml:space="preserve">Avrupa İnsan Hakları Sözleşmesi </w:t>
      </w:r>
      <w:hyperlink r:id="rId3" w:history="1">
        <w:r w:rsidRPr="003422C2">
          <w:rPr>
            <w:rStyle w:val="Kpr"/>
          </w:rPr>
          <w:t>http://insanhaklarisavunuculari.org/dokumantasyon/items/show/32</w:t>
        </w:r>
      </w:hyperlink>
      <w:r>
        <w:t xml:space="preserve"> web sitesinde mevcuttur.</w:t>
      </w:r>
    </w:p>
  </w:footnote>
  <w:footnote w:id="4">
    <w:p w:rsidR="00CC131B" w:rsidRDefault="00CC131B">
      <w:pPr>
        <w:pStyle w:val="DipnotMetni"/>
      </w:pPr>
      <w:r>
        <w:rPr>
          <w:rStyle w:val="DipnotBavurusu"/>
        </w:rPr>
        <w:footnoteRef/>
      </w:r>
      <w:r>
        <w:t xml:space="preserve"> İşkence ve Diğer Zalimane Gayrıinsani veya Küçültücü Muamele veya Cezaya Karşı BM Sözleşmesi </w:t>
      </w:r>
      <w:hyperlink r:id="rId4" w:history="1">
        <w:r w:rsidRPr="003422C2">
          <w:rPr>
            <w:rStyle w:val="Kpr"/>
          </w:rPr>
          <w:t>http://insanhaklarisavunuculari.org/dokumantasyon/items/show/120</w:t>
        </w:r>
      </w:hyperlink>
      <w:r>
        <w:t xml:space="preserve"> web sitesinde mevcuttur.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043"/>
    <w:multiLevelType w:val="hybridMultilevel"/>
    <w:tmpl w:val="3CFAC2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042FB4"/>
    <w:multiLevelType w:val="hybridMultilevel"/>
    <w:tmpl w:val="1AA220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252F08"/>
    <w:multiLevelType w:val="hybridMultilevel"/>
    <w:tmpl w:val="04603A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AF03BD7"/>
    <w:multiLevelType w:val="hybridMultilevel"/>
    <w:tmpl w:val="F008E4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2190A26"/>
    <w:multiLevelType w:val="hybridMultilevel"/>
    <w:tmpl w:val="21D8A8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4862B27"/>
    <w:multiLevelType w:val="hybridMultilevel"/>
    <w:tmpl w:val="633089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B4FDF"/>
    <w:rsid w:val="00031196"/>
    <w:rsid w:val="00053328"/>
    <w:rsid w:val="00061743"/>
    <w:rsid w:val="00072811"/>
    <w:rsid w:val="00084943"/>
    <w:rsid w:val="001068F4"/>
    <w:rsid w:val="00182AB7"/>
    <w:rsid w:val="00253685"/>
    <w:rsid w:val="00270288"/>
    <w:rsid w:val="002B330D"/>
    <w:rsid w:val="002D3E29"/>
    <w:rsid w:val="002D4085"/>
    <w:rsid w:val="003229B0"/>
    <w:rsid w:val="004F5368"/>
    <w:rsid w:val="00514BA4"/>
    <w:rsid w:val="0051647D"/>
    <w:rsid w:val="005B4FDF"/>
    <w:rsid w:val="006328A5"/>
    <w:rsid w:val="00654EA8"/>
    <w:rsid w:val="00657267"/>
    <w:rsid w:val="006A12F8"/>
    <w:rsid w:val="006A2890"/>
    <w:rsid w:val="006A70BA"/>
    <w:rsid w:val="006B4865"/>
    <w:rsid w:val="006C4999"/>
    <w:rsid w:val="00720525"/>
    <w:rsid w:val="007264B4"/>
    <w:rsid w:val="00741706"/>
    <w:rsid w:val="007E405E"/>
    <w:rsid w:val="00845765"/>
    <w:rsid w:val="0088665C"/>
    <w:rsid w:val="00921BB9"/>
    <w:rsid w:val="00993598"/>
    <w:rsid w:val="00AB2C81"/>
    <w:rsid w:val="00AE2340"/>
    <w:rsid w:val="00B3780D"/>
    <w:rsid w:val="00B548D3"/>
    <w:rsid w:val="00C46826"/>
    <w:rsid w:val="00CC131B"/>
    <w:rsid w:val="00D0143D"/>
    <w:rsid w:val="00DA23F4"/>
    <w:rsid w:val="00EF196E"/>
    <w:rsid w:val="00F2434A"/>
    <w:rsid w:val="00F328CC"/>
    <w:rsid w:val="00F60DCB"/>
    <w:rsid w:val="00FD55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743"/>
    <w:rPr>
      <w:noProof/>
    </w:rPr>
  </w:style>
  <w:style w:type="paragraph" w:styleId="Balk1">
    <w:name w:val="heading 1"/>
    <w:basedOn w:val="Normal"/>
    <w:next w:val="Normal"/>
    <w:link w:val="Balk1Char"/>
    <w:uiPriority w:val="9"/>
    <w:qFormat/>
    <w:rsid w:val="004F53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F53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F5368"/>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F53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921BB9"/>
    <w:pPr>
      <w:spacing w:before="100" w:beforeAutospacing="1" w:after="100" w:afterAutospacing="1" w:line="240" w:lineRule="auto"/>
    </w:pPr>
    <w:rPr>
      <w:rFonts w:ascii="Arial" w:eastAsia="Times New Roman" w:hAnsi="Arial" w:cs="Arial"/>
      <w:noProof w:val="0"/>
      <w:sz w:val="18"/>
      <w:szCs w:val="18"/>
      <w:lang w:eastAsia="tr-TR"/>
    </w:rPr>
  </w:style>
  <w:style w:type="paragraph" w:styleId="ListeParagraf">
    <w:name w:val="List Paragraph"/>
    <w:basedOn w:val="Normal"/>
    <w:uiPriority w:val="34"/>
    <w:qFormat/>
    <w:rsid w:val="002D4085"/>
    <w:pPr>
      <w:ind w:left="720"/>
      <w:contextualSpacing/>
    </w:pPr>
  </w:style>
  <w:style w:type="paragraph" w:styleId="AralkYok">
    <w:name w:val="No Spacing"/>
    <w:uiPriority w:val="1"/>
    <w:qFormat/>
    <w:rsid w:val="004F5368"/>
    <w:pPr>
      <w:spacing w:after="0" w:line="240" w:lineRule="auto"/>
    </w:pPr>
    <w:rPr>
      <w:noProof/>
    </w:rPr>
  </w:style>
  <w:style w:type="character" w:customStyle="1" w:styleId="Balk1Char">
    <w:name w:val="Başlık 1 Char"/>
    <w:basedOn w:val="VarsaylanParagrafYazTipi"/>
    <w:link w:val="Balk1"/>
    <w:uiPriority w:val="9"/>
    <w:rsid w:val="004F5368"/>
    <w:rPr>
      <w:rFonts w:asciiTheme="majorHAnsi" w:eastAsiaTheme="majorEastAsia" w:hAnsiTheme="majorHAnsi" w:cstheme="majorBidi"/>
      <w:b/>
      <w:bCs/>
      <w:noProof/>
      <w:color w:val="365F91" w:themeColor="accent1" w:themeShade="BF"/>
      <w:sz w:val="28"/>
      <w:szCs w:val="28"/>
    </w:rPr>
  </w:style>
  <w:style w:type="character" w:customStyle="1" w:styleId="Balk2Char">
    <w:name w:val="Başlık 2 Char"/>
    <w:basedOn w:val="VarsaylanParagrafYazTipi"/>
    <w:link w:val="Balk2"/>
    <w:uiPriority w:val="9"/>
    <w:rsid w:val="004F5368"/>
    <w:rPr>
      <w:rFonts w:asciiTheme="majorHAnsi" w:eastAsiaTheme="majorEastAsia" w:hAnsiTheme="majorHAnsi" w:cstheme="majorBidi"/>
      <w:b/>
      <w:bCs/>
      <w:noProof/>
      <w:color w:val="4F81BD" w:themeColor="accent1"/>
      <w:sz w:val="26"/>
      <w:szCs w:val="26"/>
    </w:rPr>
  </w:style>
  <w:style w:type="character" w:customStyle="1" w:styleId="Balk3Char">
    <w:name w:val="Başlık 3 Char"/>
    <w:basedOn w:val="VarsaylanParagrafYazTipi"/>
    <w:link w:val="Balk3"/>
    <w:uiPriority w:val="9"/>
    <w:rsid w:val="004F5368"/>
    <w:rPr>
      <w:rFonts w:asciiTheme="majorHAnsi" w:eastAsiaTheme="majorEastAsia" w:hAnsiTheme="majorHAnsi" w:cstheme="majorBidi"/>
      <w:b/>
      <w:bCs/>
      <w:noProof/>
      <w:color w:val="4F81BD" w:themeColor="accent1"/>
    </w:rPr>
  </w:style>
  <w:style w:type="character" w:customStyle="1" w:styleId="Balk4Char">
    <w:name w:val="Başlık 4 Char"/>
    <w:basedOn w:val="VarsaylanParagrafYazTipi"/>
    <w:link w:val="Balk4"/>
    <w:uiPriority w:val="9"/>
    <w:rsid w:val="004F5368"/>
    <w:rPr>
      <w:rFonts w:asciiTheme="majorHAnsi" w:eastAsiaTheme="majorEastAsia" w:hAnsiTheme="majorHAnsi" w:cstheme="majorBidi"/>
      <w:b/>
      <w:bCs/>
      <w:i/>
      <w:iCs/>
      <w:noProof/>
      <w:color w:val="4F81BD" w:themeColor="accent1"/>
    </w:rPr>
  </w:style>
  <w:style w:type="paragraph" w:styleId="DipnotMetni">
    <w:name w:val="footnote text"/>
    <w:basedOn w:val="Normal"/>
    <w:link w:val="DipnotMetniChar"/>
    <w:uiPriority w:val="99"/>
    <w:semiHidden/>
    <w:unhideWhenUsed/>
    <w:rsid w:val="00CC131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C131B"/>
    <w:rPr>
      <w:noProof/>
      <w:sz w:val="20"/>
      <w:szCs w:val="20"/>
    </w:rPr>
  </w:style>
  <w:style w:type="character" w:styleId="DipnotBavurusu">
    <w:name w:val="footnote reference"/>
    <w:basedOn w:val="VarsaylanParagrafYazTipi"/>
    <w:uiPriority w:val="99"/>
    <w:semiHidden/>
    <w:unhideWhenUsed/>
    <w:rsid w:val="00CC131B"/>
    <w:rPr>
      <w:vertAlign w:val="superscript"/>
    </w:rPr>
  </w:style>
  <w:style w:type="character" w:styleId="Kpr">
    <w:name w:val="Hyperlink"/>
    <w:basedOn w:val="VarsaylanParagrafYazTipi"/>
    <w:uiPriority w:val="99"/>
    <w:unhideWhenUsed/>
    <w:rsid w:val="00CC13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insanhaklarisavunuculari.org/dokumantasyon/items/show/32" TargetMode="External"/><Relationship Id="rId2" Type="http://schemas.openxmlformats.org/officeDocument/2006/relationships/hyperlink" Target="http://insanhaklarisavunuculari.org/dokumantasyon/items/show/127" TargetMode="External"/><Relationship Id="rId1" Type="http://schemas.openxmlformats.org/officeDocument/2006/relationships/hyperlink" Target="http://insanhaklarisavunuculari.org/dokumantasyon/items/show/119" TargetMode="External"/><Relationship Id="rId4" Type="http://schemas.openxmlformats.org/officeDocument/2006/relationships/hyperlink" Target="http://insanhaklarisavunuculari.org/dokumantasyon/items/show/12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C5F91-9BED-410B-A3F7-E4436BE43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647</Words>
  <Characters>3693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28</cp:revision>
  <dcterms:created xsi:type="dcterms:W3CDTF">2014-11-13T13:21:00Z</dcterms:created>
  <dcterms:modified xsi:type="dcterms:W3CDTF">2014-11-18T12:34:00Z</dcterms:modified>
</cp:coreProperties>
</file>